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黑体" w:hAnsi="黑体" w:eastAsia="黑体"/>
          <w:b/>
          <w:color w:val="FF0000"/>
          <w:sz w:val="30"/>
          <w:szCs w:val="30"/>
        </w:rPr>
      </w:pPr>
      <w:r>
        <w:rPr>
          <w:rFonts w:hint="eastAsia" w:ascii="黑体" w:hAnsi="黑体" w:eastAsia="黑体"/>
          <w:b/>
          <w:color w:val="FF0000"/>
          <w:sz w:val="30"/>
          <w:szCs w:val="30"/>
        </w:rPr>
        <w:t>中国人身保险从业人员资格考试项目（</w:t>
      </w:r>
      <w:r>
        <w:rPr>
          <w:rFonts w:ascii="黑体" w:hAnsi="黑体" w:eastAsia="黑体"/>
          <w:b/>
          <w:color w:val="FF0000"/>
          <w:sz w:val="30"/>
          <w:szCs w:val="30"/>
        </w:rPr>
        <w:t>CICE</w:t>
      </w:r>
      <w:r>
        <w:rPr>
          <w:rFonts w:hint="eastAsia" w:ascii="黑体" w:hAnsi="黑体" w:eastAsia="黑体"/>
          <w:b/>
          <w:color w:val="FF0000"/>
          <w:sz w:val="30"/>
          <w:szCs w:val="30"/>
        </w:rPr>
        <w:t>）</w:t>
      </w:r>
    </w:p>
    <w:p>
      <w:pPr>
        <w:spacing w:line="360" w:lineRule="auto"/>
        <w:jc w:val="center"/>
        <w:rPr>
          <w:rFonts w:ascii="黑体" w:hAnsi="黑体" w:eastAsia="黑体"/>
          <w:b/>
          <w:color w:val="FF0000"/>
          <w:szCs w:val="21"/>
        </w:rPr>
      </w:pPr>
      <w:r>
        <w:rPr>
          <w:rFonts w:hint="eastAsia" w:ascii="黑体" w:hAnsi="黑体" w:eastAsia="黑体"/>
          <w:b/>
          <w:color w:val="FF0000"/>
          <w:szCs w:val="21"/>
        </w:rPr>
        <w:t>中国寿险管理师、中国个人寿险规划师、中国银行寿险规划师、中国员工福利规划师</w:t>
      </w:r>
    </w:p>
    <w:p>
      <w:pPr>
        <w:spacing w:after="100" w:afterAutospacing="1" w:line="360" w:lineRule="auto"/>
        <w:jc w:val="center"/>
        <w:rPr>
          <w:rFonts w:ascii="仿宋" w:hAnsi="仿宋" w:eastAsia="仿宋"/>
          <w:b/>
          <w:color w:val="FF0000"/>
          <w:sz w:val="24"/>
          <w:szCs w:val="24"/>
        </w:rPr>
      </w:pPr>
      <w:r>
        <w:rPr>
          <w:rFonts w:ascii="仿宋" w:hAnsi="仿宋" w:eastAsia="仿宋"/>
          <w:b/>
          <w:color w:val="FF0000"/>
          <w:sz w:val="24"/>
          <w:szCs w:val="24"/>
        </w:rPr>
        <w:t>2016</w:t>
      </w:r>
      <w:r>
        <w:rPr>
          <w:rFonts w:hint="eastAsia" w:ascii="仿宋" w:hAnsi="仿宋" w:eastAsia="仿宋"/>
          <w:b/>
          <w:color w:val="FF0000"/>
          <w:sz w:val="24"/>
          <w:szCs w:val="24"/>
        </w:rPr>
        <w:t>年春季（</w:t>
      </w:r>
      <w:r>
        <w:rPr>
          <w:rFonts w:ascii="仿宋" w:hAnsi="仿宋" w:eastAsia="仿宋"/>
          <w:b/>
          <w:color w:val="FF0000"/>
          <w:sz w:val="24"/>
          <w:szCs w:val="24"/>
        </w:rPr>
        <w:t>4</w:t>
      </w:r>
      <w:r>
        <w:rPr>
          <w:rFonts w:hint="eastAsia" w:ascii="仿宋" w:hAnsi="仿宋" w:eastAsia="仿宋"/>
          <w:b/>
          <w:color w:val="FF0000"/>
          <w:sz w:val="24"/>
          <w:szCs w:val="24"/>
        </w:rPr>
        <w:t>月）及秋季（</w:t>
      </w:r>
      <w:r>
        <w:rPr>
          <w:rFonts w:ascii="仿宋" w:hAnsi="仿宋" w:eastAsia="仿宋"/>
          <w:b/>
          <w:color w:val="FF0000"/>
          <w:sz w:val="24"/>
          <w:szCs w:val="24"/>
        </w:rPr>
        <w:t>10</w:t>
      </w:r>
      <w:r>
        <w:rPr>
          <w:rFonts w:hint="eastAsia" w:ascii="仿宋" w:hAnsi="仿宋" w:eastAsia="仿宋"/>
          <w:b/>
          <w:color w:val="FF0000"/>
          <w:sz w:val="24"/>
          <w:szCs w:val="24"/>
        </w:rPr>
        <w:t>月）考试公告</w:t>
      </w:r>
      <w:r>
        <w:rPr>
          <w:rFonts w:ascii="仿宋" w:hAnsi="仿宋" w:eastAsia="仿宋"/>
          <w:b/>
          <w:color w:val="FF0000"/>
          <w:sz w:val="24"/>
          <w:szCs w:val="24"/>
        </w:rPr>
        <w:t xml:space="preserve"> </w:t>
      </w:r>
      <w:r>
        <w:rPr>
          <w:rFonts w:hint="eastAsia" w:ascii="仿宋" w:hAnsi="仿宋" w:eastAsia="仿宋"/>
          <w:b/>
          <w:color w:val="FF0000"/>
          <w:sz w:val="24"/>
          <w:szCs w:val="24"/>
        </w:rPr>
        <w:t>（总</w:t>
      </w:r>
      <w:r>
        <w:rPr>
          <w:rFonts w:ascii="仿宋" w:hAnsi="仿宋" w:eastAsia="仿宋"/>
          <w:b/>
          <w:color w:val="FF0000"/>
          <w:sz w:val="24"/>
          <w:szCs w:val="24"/>
        </w:rPr>
        <w:t>16</w:t>
      </w:r>
      <w:r>
        <w:rPr>
          <w:rFonts w:hint="eastAsia" w:ascii="仿宋" w:hAnsi="仿宋" w:eastAsia="仿宋"/>
          <w:b/>
          <w:color w:val="FF0000"/>
          <w:sz w:val="24"/>
          <w:szCs w:val="24"/>
        </w:rPr>
        <w:t>号</w:t>
      </w:r>
      <w:r>
        <w:rPr>
          <w:rFonts w:ascii="仿宋" w:hAnsi="仿宋" w:eastAsia="仿宋"/>
          <w:b/>
          <w:color w:val="FF0000"/>
          <w:sz w:val="24"/>
          <w:szCs w:val="24"/>
        </w:rPr>
        <w:t>/2016</w:t>
      </w:r>
      <w:r>
        <w:rPr>
          <w:rFonts w:hint="eastAsia" w:ascii="仿宋" w:hAnsi="仿宋" w:eastAsia="仿宋"/>
          <w:b/>
          <w:color w:val="FF0000"/>
          <w:sz w:val="24"/>
          <w:szCs w:val="24"/>
        </w:rPr>
        <w:t>公告）</w:t>
      </w:r>
    </w:p>
    <w:p>
      <w:pPr>
        <w:spacing w:before="100" w:beforeAutospacing="1"/>
        <w:rPr>
          <w:color w:val="FF0000"/>
        </w:rPr>
      </w:pPr>
      <w:r>
        <w:rPr>
          <w:color w:val="FF0000"/>
        </w:rPr>
        <w:pict>
          <v:rect id="_x0000_i1025" o:spt="1" style="height:2pt;width:410.3pt;" fillcolor="#FF0000" filled="t" stroked="f" coordsize="21600,21600" o:hr="t" o:hrstd="t" o:hrnoshade="t" o:hrpct="988" o:hralign="center">
            <v:path/>
            <v:fill on="t" focussize="0,0"/>
            <v:stroke on="f"/>
            <v:imagedata o:title=""/>
            <o:lock v:ext="edit"/>
            <w10:wrap type="none"/>
            <w10:anchorlock/>
          </v:rect>
        </w:pict>
      </w:r>
    </w:p>
    <w:p>
      <w:pPr>
        <w:spacing w:beforeLines="200" w:line="360" w:lineRule="auto"/>
        <w:ind w:firstLine="420" w:firstLineChars="200"/>
        <w:jc w:val="left"/>
        <w:rPr>
          <w:rFonts w:ascii="宋体" w:hAnsi="宋体"/>
          <w:szCs w:val="21"/>
        </w:rPr>
      </w:pPr>
      <w:r>
        <w:rPr>
          <w:rFonts w:hint="eastAsia" w:ascii="宋体" w:hAnsi="宋体"/>
          <w:szCs w:val="21"/>
        </w:rPr>
        <w:t>中国人身保险从业人员资格考试项目（简称“</w:t>
      </w:r>
      <w:r>
        <w:rPr>
          <w:rFonts w:ascii="宋体" w:hAnsi="宋体"/>
          <w:szCs w:val="21"/>
        </w:rPr>
        <w:t>CICE</w:t>
      </w:r>
      <w:r>
        <w:rPr>
          <w:rFonts w:hint="eastAsia" w:ascii="宋体" w:hAnsi="宋体"/>
          <w:szCs w:val="21"/>
        </w:rPr>
        <w:t>项目”）自</w:t>
      </w:r>
      <w:r>
        <w:rPr>
          <w:rFonts w:ascii="宋体" w:hAnsi="宋体"/>
          <w:szCs w:val="21"/>
        </w:rPr>
        <w:t>20</w:t>
      </w:r>
      <w:r>
        <w:rPr>
          <w:rFonts w:hint="eastAsia" w:ascii="宋体" w:hAnsi="宋体"/>
          <w:szCs w:val="21"/>
        </w:rPr>
        <w:t>05年首次考试运行以来，累计执行公开考试</w:t>
      </w:r>
      <w:r>
        <w:rPr>
          <w:rFonts w:ascii="宋体" w:hAnsi="宋体"/>
          <w:szCs w:val="21"/>
        </w:rPr>
        <w:t>22次，</w:t>
      </w:r>
      <w:r>
        <w:rPr>
          <w:rFonts w:hint="eastAsia" w:ascii="宋体" w:hAnsi="宋体"/>
          <w:szCs w:val="21"/>
        </w:rPr>
        <w:t>参考规模达</w:t>
      </w:r>
      <w:r>
        <w:rPr>
          <w:rFonts w:ascii="宋体" w:hAnsi="宋体"/>
          <w:szCs w:val="21"/>
        </w:rPr>
        <w:t>40</w:t>
      </w:r>
      <w:r>
        <w:rPr>
          <w:rFonts w:hint="eastAsia" w:ascii="宋体" w:hAnsi="宋体"/>
          <w:szCs w:val="21"/>
        </w:rPr>
        <w:t>万人次，各类资格获得者逾</w:t>
      </w:r>
      <w:r>
        <w:rPr>
          <w:rFonts w:ascii="宋体" w:hAnsi="宋体"/>
          <w:szCs w:val="21"/>
        </w:rPr>
        <w:t>5万人。CICE项目已经成为广大</w:t>
      </w:r>
      <w:r>
        <w:rPr>
          <w:rFonts w:hint="eastAsia" w:ascii="宋体" w:hAnsi="宋体"/>
          <w:szCs w:val="21"/>
        </w:rPr>
        <w:t>保险从业人员学习保险专业知识、提升专业技术能力、了解行业动态及监管政策变化的持续性学习平台。</w:t>
      </w:r>
      <w:r>
        <w:rPr>
          <w:rFonts w:ascii="宋体" w:hAnsi="宋体"/>
          <w:szCs w:val="21"/>
        </w:rPr>
        <w:t>2016年</w:t>
      </w:r>
      <w:r>
        <w:rPr>
          <w:rFonts w:hint="eastAsia" w:ascii="宋体" w:hAnsi="宋体"/>
          <w:szCs w:val="21"/>
        </w:rPr>
        <w:t>，</w:t>
      </w:r>
      <w:r>
        <w:rPr>
          <w:rFonts w:ascii="宋体" w:hAnsi="宋体"/>
          <w:szCs w:val="21"/>
        </w:rPr>
        <w:t>CICE项目结合我国保险行业的发展实践与客观需要，</w:t>
      </w:r>
      <w:r>
        <w:rPr>
          <w:rFonts w:hint="eastAsia" w:ascii="宋体" w:hAnsi="宋体"/>
          <w:szCs w:val="21"/>
        </w:rPr>
        <w:t>继续完善项目资格体系和制度化建设工作，研发《大病保险》教材，开展“中国健康保险管理师”资格试点工作；按照“基础专业知识测试</w:t>
      </w:r>
      <w:r>
        <w:rPr>
          <w:rFonts w:ascii="宋体" w:hAnsi="宋体"/>
          <w:szCs w:val="21"/>
        </w:rPr>
        <w:t>+岗前现场培训”方式，探</w:t>
      </w:r>
      <w:r>
        <w:rPr>
          <w:rFonts w:hint="eastAsia" w:ascii="宋体" w:hAnsi="宋体"/>
          <w:szCs w:val="21"/>
        </w:rPr>
        <w:t>索</w:t>
      </w:r>
      <w:r>
        <w:rPr>
          <w:rFonts w:ascii="宋体" w:hAnsi="宋体"/>
          <w:szCs w:val="21"/>
        </w:rPr>
        <w:t>建立“保险</w:t>
      </w:r>
      <w:r>
        <w:rPr>
          <w:rFonts w:hint="eastAsia" w:ascii="宋体" w:hAnsi="宋体"/>
          <w:szCs w:val="21"/>
          <w:lang w:eastAsia="zh-CN"/>
        </w:rPr>
        <w:t>销售</w:t>
      </w:r>
      <w:r>
        <w:rPr>
          <w:rFonts w:ascii="宋体" w:hAnsi="宋体"/>
          <w:szCs w:val="21"/>
        </w:rPr>
        <w:t>人员</w:t>
      </w:r>
      <w:r>
        <w:rPr>
          <w:rFonts w:hint="eastAsia" w:ascii="宋体" w:hAnsi="宋体"/>
          <w:szCs w:val="21"/>
        </w:rPr>
        <w:t>基础资格学习平台”。</w:t>
      </w:r>
      <w:r>
        <w:rPr>
          <w:rFonts w:ascii="宋体" w:hAnsi="宋体"/>
          <w:szCs w:val="21"/>
        </w:rPr>
        <w:t xml:space="preserve"> </w:t>
      </w:r>
    </w:p>
    <w:p>
      <w:pPr>
        <w:spacing w:beforeLines="200" w:line="360" w:lineRule="auto"/>
        <w:ind w:firstLine="420" w:firstLineChars="200"/>
        <w:jc w:val="left"/>
        <w:rPr>
          <w:rFonts w:ascii="宋体" w:hAnsi="宋体"/>
          <w:szCs w:val="21"/>
        </w:rPr>
      </w:pPr>
      <w:r>
        <w:rPr>
          <w:rFonts w:ascii="宋体" w:hAnsi="宋体"/>
          <w:szCs w:val="21"/>
        </w:rPr>
        <w:t>按照</w:t>
      </w:r>
      <w:r>
        <w:rPr>
          <w:rFonts w:hint="eastAsia" w:ascii="宋体" w:hAnsi="宋体"/>
          <w:szCs w:val="21"/>
        </w:rPr>
        <w:t>CICE</w:t>
      </w:r>
      <w:r>
        <w:rPr>
          <w:rFonts w:ascii="宋体" w:hAnsi="宋体"/>
          <w:szCs w:val="21"/>
        </w:rPr>
        <w:t>项目制度化</w:t>
      </w:r>
      <w:r>
        <w:rPr>
          <w:rFonts w:hint="eastAsia" w:ascii="宋体" w:hAnsi="宋体"/>
          <w:szCs w:val="21"/>
        </w:rPr>
        <w:t>、</w:t>
      </w:r>
      <w:r>
        <w:rPr>
          <w:rFonts w:ascii="宋体" w:hAnsi="宋体"/>
          <w:szCs w:val="21"/>
        </w:rPr>
        <w:t>规范化的要求</w:t>
      </w:r>
      <w:r>
        <w:rPr>
          <w:rFonts w:hint="eastAsia" w:ascii="宋体" w:hAnsi="宋体"/>
          <w:szCs w:val="21"/>
        </w:rPr>
        <w:t>，</w:t>
      </w:r>
      <w:r>
        <w:rPr>
          <w:rFonts w:ascii="宋体" w:hAnsi="宋体"/>
          <w:szCs w:val="21"/>
        </w:rPr>
        <w:t>现将2016年考试安排公告如下：</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一、开放资格及考试课程</w:t>
      </w:r>
    </w:p>
    <w:p>
      <w:pPr>
        <w:spacing w:line="360" w:lineRule="auto"/>
        <w:ind w:firstLine="420" w:firstLineChars="200"/>
        <w:jc w:val="left"/>
        <w:rPr>
          <w:rFonts w:ascii="宋体"/>
          <w:szCs w:val="21"/>
        </w:rPr>
      </w:pPr>
      <w:r>
        <w:rPr>
          <w:rFonts w:hint="eastAsia" w:ascii="宋体" w:hAnsi="宋体"/>
          <w:szCs w:val="21"/>
        </w:rPr>
        <w:t>本年度开设中国寿险管理师、中国个人寿险规划师、中国银行寿险规划师、中国员工福利规划师中、高级资格共</w:t>
      </w:r>
      <w:r>
        <w:rPr>
          <w:rFonts w:ascii="宋体" w:hAnsi="宋体"/>
          <w:szCs w:val="21"/>
        </w:rPr>
        <w:t>21</w:t>
      </w:r>
      <w:r>
        <w:rPr>
          <w:rFonts w:hint="eastAsia" w:ascii="宋体" w:hAnsi="宋体"/>
          <w:szCs w:val="21"/>
        </w:rPr>
        <w:t>门课程考试。</w:t>
      </w:r>
    </w:p>
    <w:p>
      <w:pPr>
        <w:spacing w:before="100" w:beforeAutospacing="1" w:after="100" w:afterAutospacing="1" w:line="360" w:lineRule="auto"/>
        <w:ind w:firstLine="422" w:firstLineChars="200"/>
        <w:jc w:val="left"/>
        <w:rPr>
          <w:rFonts w:ascii="宋体"/>
          <w:b/>
          <w:szCs w:val="21"/>
        </w:rPr>
      </w:pPr>
      <w:r>
        <w:rPr>
          <w:rFonts w:hint="eastAsia" w:ascii="宋体" w:hAnsi="宋体"/>
          <w:b/>
          <w:szCs w:val="21"/>
        </w:rPr>
        <w:t>（一）中国寿险管理师</w:t>
      </w:r>
    </w:p>
    <w:p>
      <w:pPr>
        <w:spacing w:line="360" w:lineRule="auto"/>
        <w:ind w:firstLine="420" w:firstLineChars="200"/>
        <w:jc w:val="left"/>
        <w:rPr>
          <w:rFonts w:ascii="宋体" w:hAnsi="宋体"/>
          <w:szCs w:val="21"/>
        </w:rPr>
      </w:pPr>
      <w:r>
        <w:rPr>
          <w:rFonts w:hint="eastAsia" w:ascii="宋体" w:hAnsi="宋体"/>
          <w:szCs w:val="21"/>
        </w:rPr>
        <w:t>中国寿险管理师主要针对保险公司各职能岗位内勤人员。中级资格帮助考生掌握人身风险管理与保险的基础知识、了解寿险公司的基本运营架构和主要业务流程、岗位职能要求等，加深对各岗位工作环节相互配合协作的理解。</w:t>
      </w:r>
      <w:r>
        <w:rPr>
          <w:rFonts w:ascii="宋体" w:hAnsi="宋体"/>
          <w:szCs w:val="21"/>
        </w:rPr>
        <w:t>高级资格帮助考生在已拥有一定的寿险管理专业知识基础上进一步学习深造</w:t>
      </w:r>
      <w:r>
        <w:rPr>
          <w:rFonts w:hint="eastAsia" w:ascii="宋体" w:hAnsi="宋体"/>
          <w:szCs w:val="21"/>
        </w:rPr>
        <w:t>，</w:t>
      </w:r>
      <w:r>
        <w:rPr>
          <w:rFonts w:ascii="宋体" w:hAnsi="宋体"/>
          <w:szCs w:val="21"/>
        </w:rPr>
        <w:t>确保考生对寿险公司各个内勤管理岗位均获得专业认知</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本资格也能帮助银行邮政相关从业人员更好理解寿险行业的关键基础知识，促进银行保险业务高效、规范开展。</w:t>
      </w:r>
    </w:p>
    <w:p>
      <w:pPr>
        <w:spacing w:line="360" w:lineRule="auto"/>
        <w:ind w:firstLine="420" w:firstLineChars="200"/>
        <w:jc w:val="left"/>
        <w:rPr>
          <w:rFonts w:ascii="宋体"/>
          <w:szCs w:val="21"/>
        </w:rPr>
      </w:pPr>
      <w:r>
        <w:rPr>
          <w:rFonts w:hint="eastAsia" w:ascii="宋体" w:hAnsi="宋体"/>
          <w:szCs w:val="21"/>
        </w:rPr>
        <w:t>中国寿险管理师高级资格设置</w:t>
      </w:r>
      <w:r>
        <w:rPr>
          <w:rFonts w:ascii="宋体" w:hAnsi="宋体"/>
          <w:szCs w:val="21"/>
        </w:rPr>
        <w:t>11</w:t>
      </w:r>
      <w:r>
        <w:rPr>
          <w:rFonts w:hint="eastAsia" w:ascii="宋体" w:hAnsi="宋体"/>
          <w:szCs w:val="21"/>
        </w:rPr>
        <w:t>门必考课程；中级资格采用“</w:t>
      </w:r>
      <w:r>
        <w:rPr>
          <w:rFonts w:ascii="宋体" w:hAnsi="宋体"/>
          <w:szCs w:val="21"/>
        </w:rPr>
        <w:t>3+2</w:t>
      </w:r>
      <w:r>
        <w:rPr>
          <w:rFonts w:hint="eastAsia" w:ascii="宋体" w:hAnsi="宋体"/>
          <w:szCs w:val="21"/>
        </w:rPr>
        <w:t>”方式，设置</w:t>
      </w:r>
      <w:r>
        <w:rPr>
          <w:rFonts w:ascii="宋体" w:hAnsi="宋体"/>
          <w:szCs w:val="21"/>
        </w:rPr>
        <w:t>3</w:t>
      </w:r>
      <w:r>
        <w:rPr>
          <w:rFonts w:hint="eastAsia" w:ascii="宋体" w:hAnsi="宋体"/>
          <w:szCs w:val="21"/>
        </w:rPr>
        <w:t>门必考及</w:t>
      </w:r>
      <w:r>
        <w:rPr>
          <w:rFonts w:ascii="宋体" w:hAnsi="宋体"/>
          <w:szCs w:val="21"/>
        </w:rPr>
        <w:t>2</w:t>
      </w:r>
      <w:r>
        <w:rPr>
          <w:rFonts w:hint="eastAsia" w:ascii="宋体" w:hAnsi="宋体"/>
          <w:szCs w:val="21"/>
        </w:rPr>
        <w:t>门选考共</w:t>
      </w:r>
      <w:r>
        <w:rPr>
          <w:rFonts w:ascii="宋体" w:hAnsi="宋体"/>
          <w:szCs w:val="21"/>
        </w:rPr>
        <w:t>5</w:t>
      </w:r>
      <w:r>
        <w:rPr>
          <w:rFonts w:hint="eastAsia" w:ascii="宋体" w:hAnsi="宋体"/>
          <w:szCs w:val="21"/>
        </w:rPr>
        <w:t>门课程。具体如表一所示。</w:t>
      </w:r>
    </w:p>
    <w:p>
      <w:pPr>
        <w:spacing w:before="100" w:beforeAutospacing="1" w:after="100" w:afterAutospacing="1" w:line="360" w:lineRule="auto"/>
        <w:jc w:val="center"/>
        <w:rPr>
          <w:rFonts w:ascii="宋体"/>
          <w:b/>
          <w:szCs w:val="21"/>
        </w:rPr>
      </w:pPr>
      <w:r>
        <w:rPr>
          <w:rFonts w:hint="eastAsia" w:ascii="宋体" w:hAnsi="宋体"/>
          <w:b/>
          <w:szCs w:val="21"/>
        </w:rPr>
        <w:t>表一</w:t>
      </w:r>
      <w:r>
        <w:rPr>
          <w:rFonts w:ascii="宋体" w:hAnsi="宋体"/>
          <w:b/>
          <w:szCs w:val="21"/>
        </w:rPr>
        <w:t xml:space="preserve"> </w:t>
      </w:r>
      <w:r>
        <w:rPr>
          <w:rFonts w:hint="eastAsia" w:ascii="宋体" w:hAnsi="宋体"/>
          <w:b/>
          <w:szCs w:val="21"/>
        </w:rPr>
        <w:t>中国寿险管理师资格课程体系</w:t>
      </w:r>
    </w:p>
    <w:tbl>
      <w:tblPr>
        <w:tblStyle w:val="12"/>
        <w:tblW w:w="8522" w:type="dxa"/>
        <w:jc w:val="center"/>
        <w:tblInd w:w="0" w:type="dxa"/>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
      <w:tblGrid>
        <w:gridCol w:w="1119"/>
        <w:gridCol w:w="4111"/>
        <w:gridCol w:w="1538"/>
        <w:gridCol w:w="1754"/>
      </w:tblGrid>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624" w:hRule="atLeast"/>
          <w:jc w:val="center"/>
        </w:trPr>
        <w:tc>
          <w:tcPr>
            <w:tcW w:w="8522" w:type="dxa"/>
            <w:gridSpan w:val="4"/>
            <w:tcBorders>
              <w:top w:val="single" w:color="365F91" w:sz="12" w:space="0"/>
              <w:bottom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中国寿险管理师</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C6D9F1"/>
            <w:vAlign w:val="center"/>
          </w:tcPr>
          <w:p>
            <w:pPr>
              <w:pStyle w:val="16"/>
              <w:spacing w:line="360" w:lineRule="auto"/>
              <w:jc w:val="center"/>
              <w:rPr>
                <w:rFonts w:cs="Times New Roman"/>
                <w:b/>
                <w:kern w:val="2"/>
                <w:sz w:val="21"/>
                <w:szCs w:val="21"/>
              </w:rPr>
            </w:pPr>
            <w:r>
              <w:rPr>
                <w:rFonts w:hint="eastAsia" w:cs="Times New Roman"/>
                <w:b/>
                <w:bCs/>
                <w:kern w:val="2"/>
                <w:sz w:val="21"/>
                <w:szCs w:val="21"/>
              </w:rPr>
              <w:t>课程代码</w:t>
            </w:r>
          </w:p>
        </w:tc>
        <w:tc>
          <w:tcPr>
            <w:tcW w:w="4111"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课程名称</w:t>
            </w:r>
          </w:p>
        </w:tc>
        <w:tc>
          <w:tcPr>
            <w:tcW w:w="1538"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高级资格</w:t>
            </w:r>
          </w:p>
        </w:tc>
        <w:tc>
          <w:tcPr>
            <w:tcW w:w="1754"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中级资格</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vAlign w:val="center"/>
          </w:tcPr>
          <w:p>
            <w:pPr>
              <w:jc w:val="center"/>
              <w:rPr>
                <w:rFonts w:ascii="宋体" w:hAnsi="宋体"/>
                <w:szCs w:val="21"/>
              </w:rPr>
            </w:pPr>
            <w:r>
              <w:rPr>
                <w:rFonts w:ascii="宋体" w:hAnsi="宋体"/>
                <w:szCs w:val="21"/>
              </w:rPr>
              <w:t>A1</w:t>
            </w:r>
          </w:p>
        </w:tc>
        <w:tc>
          <w:tcPr>
            <w:tcW w:w="4111" w:type="dxa"/>
            <w:vAlign w:val="center"/>
          </w:tcPr>
          <w:p>
            <w:pPr>
              <w:jc w:val="center"/>
              <w:rPr>
                <w:rFonts w:ascii="宋体"/>
                <w:szCs w:val="21"/>
              </w:rPr>
            </w:pPr>
            <w:r>
              <w:rPr>
                <w:rFonts w:hint="eastAsia" w:ascii="宋体" w:hAnsi="宋体"/>
                <w:szCs w:val="21"/>
              </w:rPr>
              <w:t>《风险管理与人身保险》</w:t>
            </w:r>
          </w:p>
        </w:tc>
        <w:tc>
          <w:tcPr>
            <w:tcW w:w="1538" w:type="dxa"/>
            <w:vAlign w:val="center"/>
          </w:tcPr>
          <w:p>
            <w:pPr>
              <w:jc w:val="center"/>
              <w:rPr>
                <w:rFonts w:ascii="宋体"/>
                <w:szCs w:val="21"/>
              </w:rPr>
            </w:pPr>
            <w:r>
              <w:rPr>
                <w:rFonts w:hint="eastAsia" w:ascii="宋体" w:hAnsi="宋体"/>
                <w:szCs w:val="21"/>
              </w:rPr>
              <w:t>必考</w:t>
            </w:r>
          </w:p>
        </w:tc>
        <w:tc>
          <w:tcPr>
            <w:tcW w:w="1754" w:type="dxa"/>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A2</w:t>
            </w:r>
          </w:p>
        </w:tc>
        <w:tc>
          <w:tcPr>
            <w:tcW w:w="4111" w:type="dxa"/>
            <w:shd w:val="clear" w:color="auto" w:fill="FFFFFF"/>
            <w:vAlign w:val="center"/>
          </w:tcPr>
          <w:p>
            <w:pPr>
              <w:jc w:val="center"/>
              <w:rPr>
                <w:rFonts w:ascii="宋体"/>
                <w:szCs w:val="21"/>
              </w:rPr>
            </w:pPr>
            <w:r>
              <w:rPr>
                <w:rFonts w:hint="eastAsia" w:ascii="宋体" w:hAnsi="宋体"/>
                <w:szCs w:val="21"/>
              </w:rPr>
              <w:t>《保险从业人员职业道德》</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46" w:hRule="atLeast"/>
          <w:jc w:val="center"/>
        </w:trPr>
        <w:tc>
          <w:tcPr>
            <w:tcW w:w="1119" w:type="dxa"/>
            <w:tcBorders>
              <w:bottom w:val="single" w:color="365F91" w:sz="12" w:space="0"/>
            </w:tcBorders>
            <w:shd w:val="clear" w:color="auto" w:fill="FFFFFF"/>
            <w:vAlign w:val="center"/>
          </w:tcPr>
          <w:p>
            <w:pPr>
              <w:jc w:val="center"/>
              <w:rPr>
                <w:rFonts w:ascii="宋体" w:hAnsi="宋体"/>
                <w:szCs w:val="21"/>
              </w:rPr>
            </w:pPr>
            <w:r>
              <w:rPr>
                <w:rFonts w:ascii="宋体" w:hAnsi="宋体"/>
                <w:szCs w:val="21"/>
              </w:rPr>
              <w:t>A5</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《寿险公司经营与管理》</w:t>
            </w:r>
          </w:p>
        </w:tc>
        <w:tc>
          <w:tcPr>
            <w:tcW w:w="1538" w:type="dxa"/>
            <w:tcBorders>
              <w:bottom w:val="single" w:color="365F91" w:sz="12" w:space="0"/>
            </w:tcBorders>
            <w:shd w:val="clear" w:color="auto" w:fill="FFFFFF"/>
            <w:vAlign w:val="center"/>
          </w:tcPr>
          <w:p>
            <w:pPr>
              <w:jc w:val="center"/>
            </w:pPr>
            <w:r>
              <w:rPr>
                <w:rFonts w:hint="eastAsia" w:ascii="宋体" w:hAnsi="宋体"/>
                <w:szCs w:val="21"/>
              </w:rPr>
              <w:t>必考</w:t>
            </w:r>
          </w:p>
        </w:tc>
        <w:tc>
          <w:tcPr>
            <w:tcW w:w="1754"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tcBorders>
              <w:top w:val="single" w:color="365F91" w:sz="12" w:space="0"/>
            </w:tcBorders>
            <w:shd w:val="clear" w:color="auto" w:fill="FFFFFF"/>
            <w:vAlign w:val="center"/>
          </w:tcPr>
          <w:p>
            <w:pPr>
              <w:jc w:val="center"/>
              <w:rPr>
                <w:rFonts w:ascii="宋体" w:hAnsi="宋体"/>
                <w:szCs w:val="21"/>
              </w:rPr>
            </w:pPr>
            <w:r>
              <w:rPr>
                <w:rFonts w:ascii="宋体" w:hAnsi="宋体"/>
                <w:szCs w:val="21"/>
              </w:rPr>
              <w:t>A3</w:t>
            </w:r>
          </w:p>
        </w:tc>
        <w:tc>
          <w:tcPr>
            <w:tcW w:w="4111" w:type="dxa"/>
            <w:tcBorders>
              <w:top w:val="single" w:color="365F91" w:sz="12" w:space="0"/>
            </w:tcBorders>
            <w:shd w:val="clear" w:color="auto" w:fill="FFFFFF"/>
            <w:vAlign w:val="center"/>
          </w:tcPr>
          <w:p>
            <w:pPr>
              <w:jc w:val="center"/>
              <w:rPr>
                <w:rFonts w:ascii="宋体"/>
                <w:szCs w:val="21"/>
              </w:rPr>
            </w:pPr>
            <w:r>
              <w:rPr>
                <w:rFonts w:hint="eastAsia" w:ascii="宋体" w:hAnsi="宋体"/>
                <w:szCs w:val="21"/>
              </w:rPr>
              <w:t>《人身保险产品》</w:t>
            </w:r>
          </w:p>
        </w:tc>
        <w:tc>
          <w:tcPr>
            <w:tcW w:w="1538" w:type="dxa"/>
            <w:tcBorders>
              <w:top w:val="single" w:color="365F91" w:sz="12" w:space="0"/>
            </w:tcBorders>
            <w:shd w:val="clear" w:color="auto" w:fill="FFFFFF"/>
            <w:vAlign w:val="center"/>
          </w:tcPr>
          <w:p>
            <w:pPr>
              <w:jc w:val="center"/>
            </w:pPr>
            <w:r>
              <w:rPr>
                <w:rFonts w:hint="eastAsia" w:ascii="宋体" w:hAnsi="宋体"/>
                <w:szCs w:val="21"/>
              </w:rPr>
              <w:t>必考</w:t>
            </w:r>
          </w:p>
        </w:tc>
        <w:tc>
          <w:tcPr>
            <w:tcW w:w="1754" w:type="dxa"/>
            <w:tcBorders>
              <w:top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A4</w:t>
            </w:r>
          </w:p>
        </w:tc>
        <w:tc>
          <w:tcPr>
            <w:tcW w:w="4111" w:type="dxa"/>
            <w:shd w:val="clear" w:color="auto" w:fill="FFFFFF"/>
            <w:vAlign w:val="center"/>
          </w:tcPr>
          <w:p>
            <w:pPr>
              <w:jc w:val="center"/>
              <w:rPr>
                <w:rFonts w:ascii="宋体"/>
                <w:szCs w:val="21"/>
              </w:rPr>
            </w:pPr>
            <w:r>
              <w:rPr>
                <w:rFonts w:hint="eastAsia" w:ascii="宋体" w:hAnsi="宋体"/>
                <w:szCs w:val="21"/>
              </w:rPr>
              <w:t>《人身保险合同》</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A6</w:t>
            </w:r>
          </w:p>
        </w:tc>
        <w:tc>
          <w:tcPr>
            <w:tcW w:w="4111" w:type="dxa"/>
            <w:shd w:val="clear" w:color="auto" w:fill="FFFFFF"/>
            <w:vAlign w:val="center"/>
          </w:tcPr>
          <w:p>
            <w:pPr>
              <w:jc w:val="center"/>
              <w:rPr>
                <w:rFonts w:ascii="宋体"/>
                <w:szCs w:val="21"/>
              </w:rPr>
            </w:pPr>
            <w:r>
              <w:rPr>
                <w:rFonts w:hint="eastAsia" w:ascii="宋体" w:hAnsi="宋体"/>
                <w:szCs w:val="21"/>
              </w:rPr>
              <w:t>《人身保险市场与营销》</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A7a</w:t>
            </w:r>
          </w:p>
        </w:tc>
        <w:tc>
          <w:tcPr>
            <w:tcW w:w="4111" w:type="dxa"/>
            <w:shd w:val="clear" w:color="auto" w:fill="FFFFFF"/>
            <w:vAlign w:val="center"/>
          </w:tcPr>
          <w:p>
            <w:pPr>
              <w:jc w:val="center"/>
              <w:rPr>
                <w:rFonts w:ascii="宋体"/>
                <w:szCs w:val="21"/>
              </w:rPr>
            </w:pPr>
            <w:r>
              <w:rPr>
                <w:rFonts w:hint="eastAsia" w:ascii="宋体" w:hAnsi="宋体"/>
                <w:szCs w:val="21"/>
              </w:rPr>
              <w:t>《人身保险会计与财务·上（会计版）》</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A7b</w:t>
            </w:r>
          </w:p>
        </w:tc>
        <w:tc>
          <w:tcPr>
            <w:tcW w:w="4111" w:type="dxa"/>
            <w:shd w:val="clear" w:color="auto" w:fill="FFFFFF"/>
            <w:vAlign w:val="center"/>
          </w:tcPr>
          <w:p>
            <w:pPr>
              <w:jc w:val="center"/>
              <w:rPr>
                <w:rFonts w:ascii="宋体"/>
                <w:szCs w:val="21"/>
              </w:rPr>
            </w:pPr>
            <w:r>
              <w:rPr>
                <w:rFonts w:hint="eastAsia" w:ascii="宋体" w:hAnsi="宋体"/>
                <w:szCs w:val="21"/>
              </w:rPr>
              <w:t>《人身保险会计与财务·下（财务版）》</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387" w:hRule="atLeast"/>
          <w:jc w:val="center"/>
        </w:trPr>
        <w:tc>
          <w:tcPr>
            <w:tcW w:w="1119" w:type="dxa"/>
            <w:shd w:val="clear" w:color="auto" w:fill="FFFFFF"/>
            <w:vAlign w:val="center"/>
          </w:tcPr>
          <w:p>
            <w:pPr>
              <w:jc w:val="center"/>
              <w:rPr>
                <w:rFonts w:ascii="宋体" w:hAnsi="宋体"/>
                <w:szCs w:val="21"/>
              </w:rPr>
            </w:pPr>
            <w:r>
              <w:rPr>
                <w:rFonts w:ascii="宋体" w:hAnsi="宋体"/>
                <w:szCs w:val="21"/>
              </w:rPr>
              <w:t>A8</w:t>
            </w:r>
          </w:p>
        </w:tc>
        <w:tc>
          <w:tcPr>
            <w:tcW w:w="4111" w:type="dxa"/>
            <w:shd w:val="clear" w:color="auto" w:fill="FFFFFF"/>
            <w:vAlign w:val="center"/>
          </w:tcPr>
          <w:p>
            <w:pPr>
              <w:jc w:val="center"/>
              <w:rPr>
                <w:rFonts w:ascii="宋体"/>
                <w:szCs w:val="21"/>
              </w:rPr>
            </w:pPr>
            <w:r>
              <w:rPr>
                <w:rFonts w:hint="eastAsia" w:ascii="宋体" w:hAnsi="宋体"/>
                <w:szCs w:val="21"/>
              </w:rPr>
              <w:t>《寿险公司资产管理》</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A9</w:t>
            </w:r>
          </w:p>
        </w:tc>
        <w:tc>
          <w:tcPr>
            <w:tcW w:w="4111" w:type="dxa"/>
            <w:shd w:val="clear" w:color="auto" w:fill="FFFFFF"/>
            <w:vAlign w:val="center"/>
          </w:tcPr>
          <w:p>
            <w:pPr>
              <w:jc w:val="center"/>
              <w:rPr>
                <w:rFonts w:ascii="宋体"/>
                <w:szCs w:val="21"/>
              </w:rPr>
            </w:pPr>
            <w:r>
              <w:rPr>
                <w:rFonts w:hint="eastAsia" w:ascii="宋体" w:hAnsi="宋体"/>
                <w:szCs w:val="21"/>
              </w:rPr>
              <w:t>《寿险公司人力资源管理》</w:t>
            </w:r>
          </w:p>
        </w:tc>
        <w:tc>
          <w:tcPr>
            <w:tcW w:w="1538" w:type="dxa"/>
            <w:shd w:val="clear" w:color="auto" w:fill="FFFFFF"/>
            <w:vAlign w:val="center"/>
          </w:tcPr>
          <w:p>
            <w:pPr>
              <w:jc w:val="center"/>
            </w:pPr>
            <w:r>
              <w:rPr>
                <w:rFonts w:hint="eastAsia" w:ascii="宋体" w:hAnsi="宋体"/>
                <w:szCs w:val="21"/>
              </w:rPr>
              <w:t>必考</w:t>
            </w:r>
          </w:p>
        </w:tc>
        <w:tc>
          <w:tcPr>
            <w:tcW w:w="1754" w:type="dxa"/>
            <w:shd w:val="clear" w:color="auto" w:fill="FFFFFF"/>
            <w:vAlign w:val="center"/>
          </w:tcPr>
          <w:p>
            <w:pPr>
              <w:jc w:val="center"/>
            </w:pPr>
            <w:r>
              <w:rPr>
                <w:rFonts w:hint="eastAsia" w:ascii="宋体" w:hAnsi="宋体"/>
                <w:i/>
                <w:szCs w:val="21"/>
              </w:rPr>
              <w:t>选考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bottom w:val="single" w:color="365F91" w:sz="12" w:space="0"/>
            </w:tcBorders>
            <w:shd w:val="clear" w:color="auto" w:fill="FFFFFF"/>
            <w:vAlign w:val="center"/>
          </w:tcPr>
          <w:p>
            <w:pPr>
              <w:jc w:val="center"/>
              <w:rPr>
                <w:rFonts w:ascii="宋体" w:hAnsi="宋体"/>
                <w:szCs w:val="21"/>
              </w:rPr>
            </w:pPr>
            <w:r>
              <w:rPr>
                <w:rFonts w:ascii="宋体" w:hAnsi="宋体"/>
                <w:szCs w:val="21"/>
              </w:rPr>
              <w:t>A10</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《人身保险监管》</w:t>
            </w:r>
          </w:p>
        </w:tc>
        <w:tc>
          <w:tcPr>
            <w:tcW w:w="1538" w:type="dxa"/>
            <w:tcBorders>
              <w:bottom w:val="single" w:color="365F91" w:sz="12" w:space="0"/>
            </w:tcBorders>
            <w:shd w:val="clear" w:color="auto" w:fill="FFFFFF"/>
            <w:vAlign w:val="center"/>
          </w:tcPr>
          <w:p>
            <w:pPr>
              <w:jc w:val="center"/>
            </w:pPr>
            <w:r>
              <w:rPr>
                <w:rFonts w:hint="eastAsia" w:ascii="宋体" w:hAnsi="宋体"/>
                <w:szCs w:val="21"/>
              </w:rPr>
              <w:t>必考</w:t>
            </w:r>
          </w:p>
        </w:tc>
        <w:tc>
          <w:tcPr>
            <w:tcW w:w="1754" w:type="dxa"/>
            <w:tcBorders>
              <w:bottom w:val="single" w:color="365F91" w:sz="12" w:space="0"/>
            </w:tcBorders>
            <w:shd w:val="clear" w:color="auto" w:fill="FFFFFF"/>
            <w:vAlign w:val="center"/>
          </w:tcPr>
          <w:p>
            <w:pPr>
              <w:jc w:val="center"/>
            </w:pPr>
            <w:r>
              <w:rPr>
                <w:rFonts w:hint="eastAsia" w:ascii="宋体" w:hAnsi="宋体"/>
                <w:i/>
                <w:szCs w:val="21"/>
              </w:rPr>
              <w:t>选考</w:t>
            </w:r>
          </w:p>
        </w:tc>
      </w:tr>
    </w:tbl>
    <w:p>
      <w:pPr>
        <w:spacing w:before="100" w:beforeAutospacing="1" w:line="360" w:lineRule="auto"/>
        <w:ind w:firstLine="422" w:firstLineChars="200"/>
        <w:jc w:val="left"/>
        <w:rPr>
          <w:rFonts w:ascii="宋体"/>
          <w:b/>
          <w:szCs w:val="21"/>
        </w:rPr>
      </w:pPr>
      <w:r>
        <w:rPr>
          <w:rFonts w:hint="eastAsia" w:ascii="宋体" w:hAnsi="宋体"/>
          <w:b/>
          <w:szCs w:val="21"/>
        </w:rPr>
        <w:t>（二）中国个人寿险规划师</w:t>
      </w:r>
    </w:p>
    <w:p>
      <w:pPr>
        <w:spacing w:before="100" w:beforeAutospacing="1" w:line="360" w:lineRule="auto"/>
        <w:ind w:firstLine="420" w:firstLineChars="200"/>
        <w:jc w:val="left"/>
        <w:rPr>
          <w:rFonts w:ascii="宋体"/>
          <w:szCs w:val="21"/>
        </w:rPr>
      </w:pPr>
      <w:r>
        <w:rPr>
          <w:rFonts w:hint="eastAsia" w:ascii="宋体" w:hAnsi="宋体"/>
          <w:szCs w:val="21"/>
        </w:rPr>
        <w:t>中国个人寿险规划师主要针对个险渠道销售人员。中级资格主要帮助考生掌握客户开发管理、团队协作以及保险产品与合同等最基本的专业知识。高级资格设置经营管理、资金运用等保险公司运营架构内容以及健康、养老等专业保险产品知识，加强考生的综合理财规划能力。</w:t>
      </w:r>
    </w:p>
    <w:p>
      <w:pPr>
        <w:spacing w:line="360" w:lineRule="auto"/>
        <w:ind w:firstLine="420" w:firstLineChars="200"/>
        <w:jc w:val="left"/>
        <w:rPr>
          <w:rFonts w:ascii="宋体"/>
          <w:szCs w:val="21"/>
        </w:rPr>
      </w:pPr>
      <w:r>
        <w:rPr>
          <w:rFonts w:hint="eastAsia" w:ascii="宋体" w:hAnsi="宋体"/>
          <w:szCs w:val="21"/>
        </w:rPr>
        <w:t>中国个人寿险规划师高级资格采用“</w:t>
      </w:r>
      <w:r>
        <w:rPr>
          <w:rFonts w:ascii="宋体" w:hAnsi="宋体"/>
          <w:szCs w:val="21"/>
        </w:rPr>
        <w:t>4+5</w:t>
      </w:r>
      <w:r>
        <w:rPr>
          <w:rFonts w:hint="eastAsia" w:ascii="宋体" w:hAnsi="宋体"/>
          <w:szCs w:val="21"/>
        </w:rPr>
        <w:t>”方式，设置</w:t>
      </w:r>
      <w:r>
        <w:rPr>
          <w:rFonts w:ascii="宋体" w:hAnsi="宋体"/>
          <w:szCs w:val="21"/>
        </w:rPr>
        <w:t>4</w:t>
      </w:r>
      <w:r>
        <w:rPr>
          <w:rFonts w:hint="eastAsia" w:ascii="宋体" w:hAnsi="宋体"/>
          <w:szCs w:val="21"/>
        </w:rPr>
        <w:t>门必考及</w:t>
      </w:r>
      <w:r>
        <w:rPr>
          <w:rFonts w:ascii="宋体" w:hAnsi="宋体"/>
          <w:szCs w:val="21"/>
        </w:rPr>
        <w:t>5</w:t>
      </w:r>
      <w:r>
        <w:rPr>
          <w:rFonts w:hint="eastAsia" w:ascii="宋体" w:hAnsi="宋体"/>
          <w:szCs w:val="21"/>
        </w:rPr>
        <w:t>门选考共</w:t>
      </w:r>
      <w:r>
        <w:rPr>
          <w:rFonts w:ascii="宋体" w:hAnsi="宋体"/>
          <w:szCs w:val="21"/>
        </w:rPr>
        <w:t>9</w:t>
      </w:r>
      <w:r>
        <w:rPr>
          <w:rFonts w:hint="eastAsia" w:ascii="宋体" w:hAnsi="宋体"/>
          <w:szCs w:val="21"/>
        </w:rPr>
        <w:t>门课程；中级资格设置</w:t>
      </w:r>
      <w:r>
        <w:rPr>
          <w:rFonts w:ascii="宋体" w:hAnsi="宋体"/>
          <w:szCs w:val="21"/>
        </w:rPr>
        <w:t>4</w:t>
      </w:r>
      <w:r>
        <w:rPr>
          <w:rFonts w:hint="eastAsia" w:ascii="宋体" w:hAnsi="宋体"/>
          <w:szCs w:val="21"/>
        </w:rPr>
        <w:t>门必考课程。具体如表二所示。</w:t>
      </w:r>
    </w:p>
    <w:p>
      <w:pPr>
        <w:spacing w:before="100" w:beforeAutospacing="1" w:after="100" w:afterAutospacing="1" w:line="360" w:lineRule="auto"/>
        <w:jc w:val="center"/>
        <w:rPr>
          <w:rFonts w:ascii="宋体"/>
          <w:b/>
          <w:szCs w:val="21"/>
        </w:rPr>
      </w:pPr>
      <w:r>
        <w:rPr>
          <w:rFonts w:hint="eastAsia" w:ascii="宋体" w:hAnsi="宋体"/>
          <w:b/>
          <w:szCs w:val="21"/>
        </w:rPr>
        <w:t>表二</w:t>
      </w:r>
      <w:r>
        <w:rPr>
          <w:rFonts w:ascii="宋体" w:hAnsi="宋体"/>
          <w:b/>
          <w:szCs w:val="21"/>
        </w:rPr>
        <w:t xml:space="preserve"> </w:t>
      </w:r>
      <w:r>
        <w:rPr>
          <w:rFonts w:hint="eastAsia" w:ascii="宋体" w:hAnsi="宋体"/>
          <w:b/>
          <w:szCs w:val="21"/>
        </w:rPr>
        <w:t>中国个人寿险规划师资格课程体系</w:t>
      </w:r>
    </w:p>
    <w:tbl>
      <w:tblPr>
        <w:tblStyle w:val="12"/>
        <w:tblW w:w="7746" w:type="dxa"/>
        <w:jc w:val="center"/>
        <w:tblInd w:w="0" w:type="dxa"/>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
      <w:tblGrid>
        <w:gridCol w:w="1119"/>
        <w:gridCol w:w="4111"/>
        <w:gridCol w:w="1276"/>
        <w:gridCol w:w="1240"/>
      </w:tblGrid>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627" w:hRule="atLeast"/>
          <w:jc w:val="center"/>
        </w:trPr>
        <w:tc>
          <w:tcPr>
            <w:tcW w:w="7746" w:type="dxa"/>
            <w:gridSpan w:val="4"/>
            <w:tcBorders>
              <w:top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中国个人寿险规划师</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C6D9F1"/>
            <w:vAlign w:val="center"/>
          </w:tcPr>
          <w:p>
            <w:pPr>
              <w:pStyle w:val="16"/>
              <w:spacing w:line="360" w:lineRule="auto"/>
              <w:jc w:val="center"/>
              <w:rPr>
                <w:rFonts w:cs="Times New Roman"/>
                <w:b/>
                <w:kern w:val="2"/>
                <w:sz w:val="21"/>
                <w:szCs w:val="21"/>
              </w:rPr>
            </w:pPr>
            <w:r>
              <w:rPr>
                <w:rFonts w:hint="eastAsia" w:cs="Times New Roman"/>
                <w:b/>
                <w:bCs/>
                <w:kern w:val="2"/>
                <w:sz w:val="21"/>
                <w:szCs w:val="21"/>
              </w:rPr>
              <w:t>课程代码</w:t>
            </w:r>
          </w:p>
        </w:tc>
        <w:tc>
          <w:tcPr>
            <w:tcW w:w="4111"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课程名称</w:t>
            </w:r>
          </w:p>
        </w:tc>
        <w:tc>
          <w:tcPr>
            <w:tcW w:w="1276"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高级资格</w:t>
            </w:r>
          </w:p>
        </w:tc>
        <w:tc>
          <w:tcPr>
            <w:tcW w:w="1240"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中级资格</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vAlign w:val="center"/>
          </w:tcPr>
          <w:p>
            <w:pPr>
              <w:jc w:val="center"/>
              <w:rPr>
                <w:rFonts w:ascii="宋体"/>
                <w:szCs w:val="21"/>
              </w:rPr>
            </w:pPr>
            <w:r>
              <w:rPr>
                <w:rFonts w:ascii="宋体" w:hAnsi="宋体" w:cs="宋体"/>
                <w:kern w:val="0"/>
                <w:szCs w:val="21"/>
              </w:rPr>
              <w:t>A2</w:t>
            </w:r>
          </w:p>
        </w:tc>
        <w:tc>
          <w:tcPr>
            <w:tcW w:w="4111" w:type="dxa"/>
            <w:vAlign w:val="center"/>
          </w:tcPr>
          <w:p>
            <w:pPr>
              <w:jc w:val="center"/>
              <w:rPr>
                <w:rFonts w:ascii="宋体"/>
                <w:szCs w:val="21"/>
              </w:rPr>
            </w:pPr>
            <w:r>
              <w:rPr>
                <w:rFonts w:hint="eastAsia" w:ascii="宋体" w:hAnsi="宋体"/>
                <w:szCs w:val="21"/>
              </w:rPr>
              <w:t>《保险从业人员职业道德》</w:t>
            </w:r>
          </w:p>
        </w:tc>
        <w:tc>
          <w:tcPr>
            <w:tcW w:w="1276" w:type="dxa"/>
            <w:vAlign w:val="center"/>
          </w:tcPr>
          <w:p>
            <w:pPr>
              <w:jc w:val="center"/>
              <w:rPr>
                <w:rFonts w:ascii="宋体"/>
                <w:szCs w:val="21"/>
              </w:rPr>
            </w:pPr>
            <w:r>
              <w:rPr>
                <w:rFonts w:hint="eastAsia" w:ascii="宋体" w:hAnsi="宋体"/>
                <w:szCs w:val="21"/>
              </w:rPr>
              <w:t>必考</w:t>
            </w:r>
          </w:p>
        </w:tc>
        <w:tc>
          <w:tcPr>
            <w:tcW w:w="1240" w:type="dxa"/>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A3</w:t>
            </w:r>
          </w:p>
        </w:tc>
        <w:tc>
          <w:tcPr>
            <w:tcW w:w="4111" w:type="dxa"/>
            <w:shd w:val="clear" w:color="auto" w:fill="FFFFFF"/>
            <w:vAlign w:val="center"/>
          </w:tcPr>
          <w:p>
            <w:pPr>
              <w:jc w:val="center"/>
              <w:rPr>
                <w:rFonts w:ascii="宋体"/>
                <w:szCs w:val="21"/>
              </w:rPr>
            </w:pPr>
            <w:r>
              <w:rPr>
                <w:rFonts w:hint="eastAsia" w:ascii="宋体" w:hAnsi="宋体"/>
                <w:szCs w:val="21"/>
              </w:rPr>
              <w:t>《人身保险产品》</w:t>
            </w:r>
          </w:p>
        </w:tc>
        <w:tc>
          <w:tcPr>
            <w:tcW w:w="1276" w:type="dxa"/>
            <w:shd w:val="clear" w:color="auto" w:fill="FFFFFF"/>
            <w:vAlign w:val="center"/>
          </w:tcPr>
          <w:p>
            <w:pPr>
              <w:jc w:val="center"/>
              <w:rPr>
                <w:rFonts w:ascii="宋体"/>
                <w:szCs w:val="21"/>
              </w:rPr>
            </w:pPr>
            <w:r>
              <w:rPr>
                <w:rFonts w:hint="eastAsia" w:ascii="宋体" w:hAnsi="宋体"/>
                <w:szCs w:val="21"/>
              </w:rPr>
              <w:t>必考</w:t>
            </w:r>
          </w:p>
        </w:tc>
        <w:tc>
          <w:tcPr>
            <w:tcW w:w="1240" w:type="dxa"/>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46" w:hRule="atLeast"/>
          <w:jc w:val="center"/>
        </w:trPr>
        <w:tc>
          <w:tcPr>
            <w:tcW w:w="1119" w:type="dxa"/>
            <w:shd w:val="clear" w:color="auto" w:fill="FFFFFF"/>
            <w:vAlign w:val="center"/>
          </w:tcPr>
          <w:p>
            <w:pPr>
              <w:jc w:val="center"/>
              <w:rPr>
                <w:rFonts w:ascii="宋体" w:hAnsi="宋体"/>
                <w:szCs w:val="21"/>
              </w:rPr>
            </w:pPr>
            <w:r>
              <w:rPr>
                <w:rFonts w:ascii="宋体" w:hAnsi="宋体"/>
                <w:szCs w:val="21"/>
              </w:rPr>
              <w:t>A4</w:t>
            </w:r>
          </w:p>
        </w:tc>
        <w:tc>
          <w:tcPr>
            <w:tcW w:w="4111" w:type="dxa"/>
            <w:shd w:val="clear" w:color="auto" w:fill="FFFFFF"/>
            <w:vAlign w:val="center"/>
          </w:tcPr>
          <w:p>
            <w:pPr>
              <w:jc w:val="center"/>
              <w:rPr>
                <w:rFonts w:ascii="宋体"/>
                <w:szCs w:val="21"/>
              </w:rPr>
            </w:pPr>
            <w:r>
              <w:rPr>
                <w:rFonts w:hint="eastAsia" w:ascii="宋体" w:hAnsi="宋体"/>
                <w:szCs w:val="21"/>
              </w:rPr>
              <w:t>《人身保险合同》</w:t>
            </w:r>
          </w:p>
        </w:tc>
        <w:tc>
          <w:tcPr>
            <w:tcW w:w="1276" w:type="dxa"/>
            <w:shd w:val="clear" w:color="auto" w:fill="FFFFFF"/>
            <w:vAlign w:val="center"/>
          </w:tcPr>
          <w:p>
            <w:pPr>
              <w:jc w:val="center"/>
              <w:rPr>
                <w:rFonts w:ascii="宋体"/>
                <w:szCs w:val="21"/>
              </w:rPr>
            </w:pPr>
            <w:r>
              <w:rPr>
                <w:rFonts w:hint="eastAsia" w:ascii="宋体" w:hAnsi="宋体"/>
                <w:szCs w:val="21"/>
              </w:rPr>
              <w:t>必考</w:t>
            </w:r>
          </w:p>
        </w:tc>
        <w:tc>
          <w:tcPr>
            <w:tcW w:w="1240" w:type="dxa"/>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tcBorders>
              <w:bottom w:val="single" w:color="365F91" w:sz="12" w:space="0"/>
            </w:tcBorders>
            <w:shd w:val="clear" w:color="auto" w:fill="FFFFFF"/>
            <w:vAlign w:val="center"/>
          </w:tcPr>
          <w:p>
            <w:pPr>
              <w:jc w:val="center"/>
              <w:rPr>
                <w:rFonts w:ascii="宋体" w:hAnsi="宋体"/>
                <w:szCs w:val="21"/>
              </w:rPr>
            </w:pPr>
            <w:r>
              <w:rPr>
                <w:rFonts w:ascii="宋体" w:hAnsi="宋体"/>
                <w:szCs w:val="21"/>
              </w:rPr>
              <w:t>I1</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《个险营销与组织发展》</w:t>
            </w:r>
          </w:p>
        </w:tc>
        <w:tc>
          <w:tcPr>
            <w:tcW w:w="1276"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必考</w:t>
            </w:r>
          </w:p>
        </w:tc>
        <w:tc>
          <w:tcPr>
            <w:tcW w:w="1240" w:type="dxa"/>
            <w:tcBorders>
              <w:bottom w:val="single" w:color="365F91" w:sz="12" w:space="0"/>
            </w:tcBorders>
            <w:shd w:val="clear" w:color="auto" w:fill="FFFFFF"/>
            <w:vAlign w:val="center"/>
          </w:tcPr>
          <w:p>
            <w:pPr>
              <w:jc w:val="center"/>
              <w:rPr>
                <w:rFonts w:ascii="宋体"/>
                <w:i/>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FFFFFF"/>
            <w:vAlign w:val="center"/>
          </w:tcPr>
          <w:p>
            <w:pPr>
              <w:jc w:val="center"/>
              <w:rPr>
                <w:rFonts w:ascii="宋体" w:hAnsi="宋体"/>
                <w:szCs w:val="21"/>
              </w:rPr>
            </w:pPr>
            <w:r>
              <w:rPr>
                <w:rFonts w:ascii="宋体" w:hAnsi="宋体"/>
                <w:szCs w:val="21"/>
              </w:rPr>
              <w:t>A5</w:t>
            </w:r>
          </w:p>
        </w:tc>
        <w:tc>
          <w:tcPr>
            <w:tcW w:w="4111" w:type="dxa"/>
            <w:tcBorders>
              <w:top w:val="single" w:color="365F91" w:sz="12" w:space="0"/>
            </w:tcBorders>
            <w:shd w:val="clear" w:color="auto" w:fill="FFFFFF"/>
            <w:vAlign w:val="center"/>
          </w:tcPr>
          <w:p>
            <w:pPr>
              <w:jc w:val="center"/>
              <w:rPr>
                <w:rFonts w:ascii="宋体"/>
                <w:szCs w:val="21"/>
              </w:rPr>
            </w:pPr>
            <w:r>
              <w:rPr>
                <w:rFonts w:hint="eastAsia" w:ascii="宋体" w:hAnsi="宋体" w:cs="宋体"/>
                <w:kern w:val="0"/>
                <w:szCs w:val="21"/>
              </w:rPr>
              <w:t>《寿险公司经营与管理》</w:t>
            </w:r>
          </w:p>
        </w:tc>
        <w:tc>
          <w:tcPr>
            <w:tcW w:w="1276" w:type="dxa"/>
            <w:tcBorders>
              <w:top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c>
          <w:tcPr>
            <w:tcW w:w="1240" w:type="dxa"/>
            <w:tcBorders>
              <w:top w:val="single" w:color="365F91" w:sz="12" w:space="0"/>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387"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A8</w:t>
            </w:r>
          </w:p>
        </w:tc>
        <w:tc>
          <w:tcPr>
            <w:tcW w:w="4111" w:type="dxa"/>
            <w:shd w:val="clear" w:color="auto" w:fill="FFFFFF"/>
            <w:vAlign w:val="center"/>
          </w:tcPr>
          <w:p>
            <w:pPr>
              <w:jc w:val="center"/>
              <w:rPr>
                <w:rFonts w:ascii="宋体"/>
                <w:szCs w:val="21"/>
              </w:rPr>
            </w:pPr>
            <w:r>
              <w:rPr>
                <w:rFonts w:hint="eastAsia" w:ascii="宋体" w:hAnsi="宋体" w:cs="宋体"/>
                <w:kern w:val="0"/>
                <w:szCs w:val="21"/>
              </w:rPr>
              <w:t>《寿险公司资产管理》</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40"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H1</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《健康保险原理及经营运作》</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40" w:type="dxa"/>
            <w:tcBorders>
              <w:top w:val="single" w:color="auto" w:sz="4" w:space="0"/>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H2</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《健康保险外部环境及政策》</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40"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P1</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《养老保险原理及经营运作》</w:t>
            </w:r>
          </w:p>
        </w:tc>
        <w:tc>
          <w:tcPr>
            <w:tcW w:w="1276" w:type="dxa"/>
            <w:shd w:val="clear" w:color="auto" w:fill="FFFFFF"/>
            <w:vAlign w:val="center"/>
          </w:tcPr>
          <w:p>
            <w:pPr>
              <w:jc w:val="center"/>
              <w:rPr>
                <w:rFonts w:ascii="宋体"/>
                <w:b/>
                <w:i/>
                <w:szCs w:val="21"/>
              </w:rPr>
            </w:pPr>
            <w:r>
              <w:rPr>
                <w:rFonts w:hint="eastAsia" w:ascii="宋体" w:hAnsi="宋体"/>
                <w:i/>
                <w:szCs w:val="21"/>
              </w:rPr>
              <w:t>选考</w:t>
            </w:r>
          </w:p>
        </w:tc>
        <w:tc>
          <w:tcPr>
            <w:tcW w:w="1240"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P2</w:t>
            </w:r>
          </w:p>
        </w:tc>
        <w:tc>
          <w:tcPr>
            <w:tcW w:w="4111" w:type="dxa"/>
            <w:shd w:val="clear" w:color="auto" w:fill="FFFFFF"/>
            <w:vAlign w:val="center"/>
          </w:tcPr>
          <w:p>
            <w:pPr>
              <w:jc w:val="center"/>
              <w:rPr>
                <w:rFonts w:ascii="宋体"/>
                <w:szCs w:val="21"/>
              </w:rPr>
            </w:pPr>
            <w:r>
              <w:rPr>
                <w:rFonts w:hint="eastAsia" w:ascii="宋体" w:hAnsi="宋体" w:cs="宋体"/>
                <w:kern w:val="0"/>
                <w:szCs w:val="21"/>
              </w:rPr>
              <w:t>《养老保险外部环境及政策》</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40"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bottom w:val="single" w:color="365F91" w:sz="12" w:space="0"/>
            </w:tcBorders>
            <w:shd w:val="clear" w:color="auto" w:fill="FFFFFF"/>
            <w:vAlign w:val="center"/>
          </w:tcPr>
          <w:p>
            <w:pPr>
              <w:jc w:val="center"/>
              <w:rPr>
                <w:rFonts w:ascii="宋体" w:hAnsi="宋体"/>
                <w:szCs w:val="21"/>
              </w:rPr>
            </w:pPr>
            <w:r>
              <w:rPr>
                <w:rFonts w:ascii="宋体" w:hAnsi="宋体"/>
                <w:szCs w:val="21"/>
              </w:rPr>
              <w:t>G</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cs="宋体"/>
                <w:kern w:val="0"/>
                <w:szCs w:val="21"/>
              </w:rPr>
              <w:t>《团体保险》</w:t>
            </w:r>
          </w:p>
        </w:tc>
        <w:tc>
          <w:tcPr>
            <w:tcW w:w="1276" w:type="dxa"/>
            <w:tcBorders>
              <w:bottom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c>
          <w:tcPr>
            <w:tcW w:w="1240" w:type="dxa"/>
            <w:tcBorders>
              <w:bottom w:val="single" w:color="365F91" w:sz="12" w:space="0"/>
              <w:tr2bl w:val="single" w:color="auto" w:sz="4" w:space="0"/>
            </w:tcBorders>
            <w:shd w:val="clear" w:color="auto" w:fill="FFFFFF"/>
            <w:vAlign w:val="center"/>
          </w:tcPr>
          <w:p>
            <w:pPr>
              <w:jc w:val="center"/>
              <w:rPr>
                <w:rFonts w:ascii="宋体"/>
                <w:szCs w:val="21"/>
              </w:rPr>
            </w:pPr>
          </w:p>
        </w:tc>
      </w:tr>
    </w:tbl>
    <w:p>
      <w:pPr>
        <w:spacing w:before="100" w:beforeAutospacing="1" w:line="360" w:lineRule="auto"/>
        <w:ind w:firstLine="420" w:firstLineChars="200"/>
        <w:jc w:val="left"/>
        <w:rPr>
          <w:rFonts w:ascii="宋体"/>
          <w:szCs w:val="21"/>
        </w:rPr>
      </w:pPr>
      <w:r>
        <w:rPr>
          <w:rFonts w:hint="eastAsia" w:ascii="宋体" w:hAnsi="宋体"/>
          <w:szCs w:val="21"/>
        </w:rPr>
        <w:t>注：选考课程中的</w:t>
      </w:r>
      <w:r>
        <w:rPr>
          <w:rFonts w:ascii="宋体" w:hAnsi="宋体"/>
          <w:szCs w:val="21"/>
        </w:rPr>
        <w:t>H</w:t>
      </w:r>
      <w:r>
        <w:rPr>
          <w:rFonts w:hint="eastAsia" w:ascii="宋体" w:hAnsi="宋体"/>
          <w:szCs w:val="21"/>
        </w:rPr>
        <w:t>、</w:t>
      </w:r>
      <w:r>
        <w:rPr>
          <w:rFonts w:ascii="宋体" w:hAnsi="宋体"/>
          <w:szCs w:val="21"/>
        </w:rPr>
        <w:t>P</w:t>
      </w:r>
      <w:r>
        <w:rPr>
          <w:rFonts w:hint="eastAsia" w:ascii="宋体" w:hAnsi="宋体"/>
          <w:szCs w:val="21"/>
        </w:rPr>
        <w:t>为套选课程，即选考</w:t>
      </w:r>
      <w:r>
        <w:rPr>
          <w:rFonts w:ascii="宋体" w:hAnsi="宋体"/>
          <w:szCs w:val="21"/>
        </w:rPr>
        <w:t>H1</w:t>
      </w:r>
      <w:r>
        <w:rPr>
          <w:rFonts w:hint="eastAsia" w:ascii="宋体" w:hAnsi="宋体"/>
          <w:szCs w:val="21"/>
        </w:rPr>
        <w:t>必须同时选考</w:t>
      </w:r>
      <w:r>
        <w:rPr>
          <w:rFonts w:ascii="宋体" w:hAnsi="宋体"/>
          <w:szCs w:val="21"/>
        </w:rPr>
        <w:t>H2</w:t>
      </w:r>
      <w:r>
        <w:rPr>
          <w:rFonts w:hint="eastAsia" w:ascii="宋体" w:hAnsi="宋体"/>
          <w:szCs w:val="21"/>
        </w:rPr>
        <w:t>，选考</w:t>
      </w:r>
      <w:r>
        <w:rPr>
          <w:rFonts w:ascii="宋体" w:hAnsi="宋体"/>
          <w:szCs w:val="21"/>
        </w:rPr>
        <w:t>P1</w:t>
      </w:r>
      <w:r>
        <w:rPr>
          <w:rFonts w:hint="eastAsia" w:ascii="宋体" w:hAnsi="宋体"/>
          <w:szCs w:val="21"/>
        </w:rPr>
        <w:t>必须同时选考</w:t>
      </w:r>
      <w:r>
        <w:rPr>
          <w:rFonts w:ascii="宋体" w:hAnsi="宋体"/>
          <w:szCs w:val="21"/>
        </w:rPr>
        <w:t>P2</w:t>
      </w:r>
      <w:r>
        <w:rPr>
          <w:rFonts w:hint="eastAsia" w:ascii="宋体" w:hAnsi="宋体"/>
          <w:szCs w:val="21"/>
        </w:rPr>
        <w:t>。</w:t>
      </w:r>
    </w:p>
    <w:p>
      <w:pPr>
        <w:spacing w:before="100" w:beforeAutospacing="1" w:line="360" w:lineRule="auto"/>
        <w:ind w:firstLine="422" w:firstLineChars="200"/>
        <w:jc w:val="left"/>
        <w:rPr>
          <w:rFonts w:ascii="宋体"/>
          <w:b/>
          <w:szCs w:val="21"/>
        </w:rPr>
      </w:pPr>
      <w:r>
        <w:rPr>
          <w:rFonts w:hint="eastAsia" w:ascii="宋体" w:hAnsi="宋体"/>
          <w:b/>
          <w:szCs w:val="21"/>
        </w:rPr>
        <w:t>（三）中国银行寿险规划师</w:t>
      </w:r>
    </w:p>
    <w:p>
      <w:pPr>
        <w:spacing w:before="100" w:beforeAutospacing="1" w:line="360" w:lineRule="auto"/>
        <w:ind w:firstLine="420" w:firstLineChars="200"/>
        <w:jc w:val="left"/>
        <w:rPr>
          <w:rFonts w:ascii="宋体"/>
          <w:szCs w:val="21"/>
        </w:rPr>
      </w:pPr>
      <w:r>
        <w:rPr>
          <w:rFonts w:hint="eastAsia" w:ascii="宋体" w:hAnsi="宋体"/>
          <w:szCs w:val="21"/>
        </w:rPr>
        <w:t>中国银行寿险规划师主要针对保险公司银保渠道从业人员、银行及其他金融机构的理财服务人员。中级资格设置</w:t>
      </w:r>
      <w:r>
        <w:rPr>
          <w:rFonts w:ascii="宋体" w:hAnsi="宋体"/>
          <w:szCs w:val="21"/>
        </w:rPr>
        <w:t>4</w:t>
      </w:r>
      <w:r>
        <w:rPr>
          <w:rFonts w:hint="eastAsia" w:ascii="宋体" w:hAnsi="宋体"/>
          <w:szCs w:val="21"/>
        </w:rPr>
        <w:t>门必考课程，由职业道德、渠道专业和保险产品、合同专业课程组成。高级资格设置经营管理、资金运用等保险公司运营架构内容以及健康、养老等专业保险产品知识，加强考生的综合理财规划能力。</w:t>
      </w:r>
    </w:p>
    <w:p>
      <w:pPr>
        <w:spacing w:line="360" w:lineRule="auto"/>
        <w:ind w:firstLine="420" w:firstLineChars="200"/>
        <w:jc w:val="left"/>
        <w:rPr>
          <w:rFonts w:ascii="宋体"/>
          <w:szCs w:val="21"/>
        </w:rPr>
      </w:pPr>
      <w:r>
        <w:rPr>
          <w:rFonts w:hint="eastAsia" w:ascii="宋体" w:hAnsi="宋体"/>
          <w:szCs w:val="21"/>
        </w:rPr>
        <w:t>中国银行寿险规划师高级资格采用“</w:t>
      </w:r>
      <w:r>
        <w:rPr>
          <w:rFonts w:ascii="宋体" w:hAnsi="宋体"/>
          <w:szCs w:val="21"/>
        </w:rPr>
        <w:t>4+5</w:t>
      </w:r>
      <w:r>
        <w:rPr>
          <w:rFonts w:hint="eastAsia" w:ascii="宋体" w:hAnsi="宋体"/>
          <w:szCs w:val="21"/>
        </w:rPr>
        <w:t>”方式，设置</w:t>
      </w:r>
      <w:r>
        <w:rPr>
          <w:rFonts w:ascii="宋体" w:hAnsi="宋体"/>
          <w:szCs w:val="21"/>
        </w:rPr>
        <w:t>4</w:t>
      </w:r>
      <w:r>
        <w:rPr>
          <w:rFonts w:hint="eastAsia" w:ascii="宋体" w:hAnsi="宋体"/>
          <w:szCs w:val="21"/>
        </w:rPr>
        <w:t>门必考及</w:t>
      </w:r>
      <w:r>
        <w:rPr>
          <w:rFonts w:ascii="宋体" w:hAnsi="宋体"/>
          <w:szCs w:val="21"/>
        </w:rPr>
        <w:t>5</w:t>
      </w:r>
      <w:r>
        <w:rPr>
          <w:rFonts w:hint="eastAsia" w:ascii="宋体" w:hAnsi="宋体"/>
          <w:szCs w:val="21"/>
        </w:rPr>
        <w:t>门选考共</w:t>
      </w:r>
      <w:r>
        <w:rPr>
          <w:rFonts w:ascii="宋体" w:hAnsi="宋体"/>
          <w:szCs w:val="21"/>
        </w:rPr>
        <w:t>9</w:t>
      </w:r>
      <w:r>
        <w:rPr>
          <w:rFonts w:hint="eastAsia" w:ascii="宋体" w:hAnsi="宋体"/>
          <w:szCs w:val="21"/>
        </w:rPr>
        <w:t>门课程；中级资格设置</w:t>
      </w:r>
      <w:r>
        <w:rPr>
          <w:rFonts w:ascii="宋体" w:hAnsi="宋体"/>
          <w:szCs w:val="21"/>
        </w:rPr>
        <w:t>4</w:t>
      </w:r>
      <w:r>
        <w:rPr>
          <w:rFonts w:hint="eastAsia" w:ascii="宋体" w:hAnsi="宋体"/>
          <w:szCs w:val="21"/>
        </w:rPr>
        <w:t>门必考课程。具体如表三所示：</w:t>
      </w:r>
    </w:p>
    <w:p>
      <w:pPr>
        <w:spacing w:before="100" w:beforeAutospacing="1" w:after="100" w:afterAutospacing="1" w:line="360" w:lineRule="auto"/>
        <w:jc w:val="center"/>
        <w:rPr>
          <w:rFonts w:ascii="宋体"/>
          <w:b/>
          <w:szCs w:val="21"/>
        </w:rPr>
      </w:pPr>
      <w:r>
        <w:rPr>
          <w:rFonts w:hint="eastAsia" w:ascii="宋体" w:hAnsi="宋体"/>
          <w:b/>
          <w:szCs w:val="21"/>
        </w:rPr>
        <w:t>表三</w:t>
      </w:r>
      <w:r>
        <w:rPr>
          <w:rFonts w:ascii="宋体" w:hAnsi="宋体"/>
          <w:b/>
          <w:szCs w:val="21"/>
        </w:rPr>
        <w:t xml:space="preserve"> </w:t>
      </w:r>
      <w:r>
        <w:rPr>
          <w:rFonts w:hint="eastAsia" w:ascii="宋体" w:hAnsi="宋体"/>
          <w:b/>
          <w:szCs w:val="21"/>
        </w:rPr>
        <w:t>中国银行寿险规划师资格课程体系</w:t>
      </w:r>
    </w:p>
    <w:tbl>
      <w:tblPr>
        <w:tblStyle w:val="12"/>
        <w:tblW w:w="7782" w:type="dxa"/>
        <w:jc w:val="center"/>
        <w:tblInd w:w="0" w:type="dxa"/>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
      <w:tblGrid>
        <w:gridCol w:w="1119"/>
        <w:gridCol w:w="4111"/>
        <w:gridCol w:w="1276"/>
        <w:gridCol w:w="1276"/>
      </w:tblGrid>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627" w:hRule="atLeast"/>
          <w:jc w:val="center"/>
        </w:trPr>
        <w:tc>
          <w:tcPr>
            <w:tcW w:w="7782" w:type="dxa"/>
            <w:gridSpan w:val="4"/>
            <w:tcBorders>
              <w:top w:val="single" w:color="365F91" w:sz="12" w:space="0"/>
              <w:bottom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中国银行寿险规划师</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C6D9F1"/>
            <w:vAlign w:val="center"/>
          </w:tcPr>
          <w:p>
            <w:pPr>
              <w:pStyle w:val="16"/>
              <w:spacing w:line="360" w:lineRule="auto"/>
              <w:jc w:val="center"/>
              <w:rPr>
                <w:rFonts w:cs="Times New Roman"/>
                <w:b/>
                <w:kern w:val="2"/>
                <w:sz w:val="21"/>
                <w:szCs w:val="21"/>
              </w:rPr>
            </w:pPr>
            <w:r>
              <w:rPr>
                <w:rFonts w:hint="eastAsia" w:cs="Times New Roman"/>
                <w:b/>
                <w:bCs/>
                <w:kern w:val="2"/>
                <w:sz w:val="21"/>
                <w:szCs w:val="21"/>
              </w:rPr>
              <w:t>课程代码</w:t>
            </w:r>
          </w:p>
        </w:tc>
        <w:tc>
          <w:tcPr>
            <w:tcW w:w="4111"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课程名称</w:t>
            </w:r>
          </w:p>
        </w:tc>
        <w:tc>
          <w:tcPr>
            <w:tcW w:w="1276"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高级资格</w:t>
            </w:r>
          </w:p>
        </w:tc>
        <w:tc>
          <w:tcPr>
            <w:tcW w:w="1276"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中级资格</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vAlign w:val="center"/>
          </w:tcPr>
          <w:p>
            <w:pPr>
              <w:jc w:val="center"/>
              <w:rPr>
                <w:rFonts w:ascii="宋体"/>
                <w:szCs w:val="21"/>
              </w:rPr>
            </w:pPr>
            <w:r>
              <w:rPr>
                <w:rFonts w:ascii="宋体" w:hAnsi="宋体" w:cs="宋体"/>
                <w:kern w:val="0"/>
                <w:szCs w:val="21"/>
              </w:rPr>
              <w:t>A2</w:t>
            </w:r>
          </w:p>
        </w:tc>
        <w:tc>
          <w:tcPr>
            <w:tcW w:w="4111" w:type="dxa"/>
            <w:vAlign w:val="center"/>
          </w:tcPr>
          <w:p>
            <w:pPr>
              <w:jc w:val="center"/>
              <w:rPr>
                <w:rFonts w:ascii="宋体"/>
                <w:szCs w:val="21"/>
              </w:rPr>
            </w:pPr>
            <w:r>
              <w:rPr>
                <w:rFonts w:hint="eastAsia" w:ascii="宋体" w:hAnsi="宋体"/>
                <w:szCs w:val="21"/>
              </w:rPr>
              <w:t>《保险从业人员职业道德》</w:t>
            </w:r>
          </w:p>
        </w:tc>
        <w:tc>
          <w:tcPr>
            <w:tcW w:w="1276" w:type="dxa"/>
            <w:vAlign w:val="center"/>
          </w:tcPr>
          <w:p>
            <w:pPr>
              <w:jc w:val="center"/>
              <w:rPr>
                <w:rFonts w:ascii="宋体"/>
                <w:szCs w:val="21"/>
              </w:rPr>
            </w:pPr>
            <w:r>
              <w:rPr>
                <w:rFonts w:hint="eastAsia" w:ascii="宋体" w:hAnsi="宋体"/>
                <w:szCs w:val="21"/>
              </w:rPr>
              <w:t>必考</w:t>
            </w:r>
          </w:p>
        </w:tc>
        <w:tc>
          <w:tcPr>
            <w:tcW w:w="1276" w:type="dxa"/>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A3</w:t>
            </w:r>
          </w:p>
        </w:tc>
        <w:tc>
          <w:tcPr>
            <w:tcW w:w="4111" w:type="dxa"/>
            <w:shd w:val="clear" w:color="auto" w:fill="FFFFFF"/>
            <w:vAlign w:val="center"/>
          </w:tcPr>
          <w:p>
            <w:pPr>
              <w:jc w:val="center"/>
              <w:rPr>
                <w:rFonts w:ascii="宋体"/>
                <w:szCs w:val="21"/>
              </w:rPr>
            </w:pPr>
            <w:r>
              <w:rPr>
                <w:rFonts w:hint="eastAsia" w:ascii="宋体" w:hAnsi="宋体"/>
                <w:szCs w:val="21"/>
              </w:rPr>
              <w:t>《人身保险产品》</w:t>
            </w:r>
          </w:p>
        </w:tc>
        <w:tc>
          <w:tcPr>
            <w:tcW w:w="1276" w:type="dxa"/>
            <w:shd w:val="clear" w:color="auto" w:fill="FFFFFF"/>
            <w:vAlign w:val="center"/>
          </w:tcPr>
          <w:p>
            <w:pPr>
              <w:jc w:val="center"/>
              <w:rPr>
                <w:rFonts w:ascii="宋体"/>
                <w:szCs w:val="21"/>
              </w:rPr>
            </w:pPr>
            <w:r>
              <w:rPr>
                <w:rFonts w:hint="eastAsia" w:ascii="宋体" w:hAnsi="宋体"/>
                <w:szCs w:val="21"/>
              </w:rPr>
              <w:t>必考</w:t>
            </w:r>
          </w:p>
        </w:tc>
        <w:tc>
          <w:tcPr>
            <w:tcW w:w="1276" w:type="dxa"/>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46" w:hRule="atLeast"/>
          <w:jc w:val="center"/>
        </w:trPr>
        <w:tc>
          <w:tcPr>
            <w:tcW w:w="1119" w:type="dxa"/>
            <w:shd w:val="clear" w:color="auto" w:fill="FFFFFF"/>
            <w:vAlign w:val="center"/>
          </w:tcPr>
          <w:p>
            <w:pPr>
              <w:jc w:val="center"/>
              <w:rPr>
                <w:rFonts w:ascii="宋体" w:hAnsi="宋体"/>
                <w:szCs w:val="21"/>
              </w:rPr>
            </w:pPr>
            <w:r>
              <w:rPr>
                <w:rFonts w:ascii="宋体" w:hAnsi="宋体"/>
                <w:szCs w:val="21"/>
              </w:rPr>
              <w:t>A4</w:t>
            </w:r>
          </w:p>
        </w:tc>
        <w:tc>
          <w:tcPr>
            <w:tcW w:w="4111" w:type="dxa"/>
            <w:shd w:val="clear" w:color="auto" w:fill="FFFFFF"/>
            <w:vAlign w:val="center"/>
          </w:tcPr>
          <w:p>
            <w:pPr>
              <w:jc w:val="center"/>
              <w:rPr>
                <w:rFonts w:ascii="宋体"/>
                <w:szCs w:val="21"/>
              </w:rPr>
            </w:pPr>
            <w:r>
              <w:rPr>
                <w:rFonts w:hint="eastAsia" w:ascii="宋体" w:hAnsi="宋体"/>
                <w:szCs w:val="21"/>
              </w:rPr>
              <w:t>《人身保险合同》</w:t>
            </w:r>
          </w:p>
        </w:tc>
        <w:tc>
          <w:tcPr>
            <w:tcW w:w="1276" w:type="dxa"/>
            <w:shd w:val="clear" w:color="auto" w:fill="FFFFFF"/>
            <w:vAlign w:val="center"/>
          </w:tcPr>
          <w:p>
            <w:pPr>
              <w:jc w:val="center"/>
              <w:rPr>
                <w:rFonts w:ascii="宋体"/>
                <w:szCs w:val="21"/>
              </w:rPr>
            </w:pPr>
            <w:r>
              <w:rPr>
                <w:rFonts w:hint="eastAsia" w:ascii="宋体" w:hAnsi="宋体"/>
                <w:szCs w:val="21"/>
              </w:rPr>
              <w:t>必考</w:t>
            </w:r>
          </w:p>
        </w:tc>
        <w:tc>
          <w:tcPr>
            <w:tcW w:w="1276" w:type="dxa"/>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tcBorders>
              <w:bottom w:val="single" w:color="365F91" w:sz="12" w:space="0"/>
            </w:tcBorders>
            <w:shd w:val="clear" w:color="auto" w:fill="FFFFFF"/>
            <w:vAlign w:val="center"/>
          </w:tcPr>
          <w:p>
            <w:pPr>
              <w:jc w:val="center"/>
              <w:rPr>
                <w:rFonts w:ascii="宋体" w:hAnsi="宋体"/>
                <w:szCs w:val="21"/>
              </w:rPr>
            </w:pPr>
            <w:r>
              <w:rPr>
                <w:rFonts w:ascii="宋体" w:hAnsi="宋体"/>
                <w:szCs w:val="21"/>
              </w:rPr>
              <w:t>A11</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《银行保险》</w:t>
            </w:r>
          </w:p>
        </w:tc>
        <w:tc>
          <w:tcPr>
            <w:tcW w:w="1276"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必考</w:t>
            </w:r>
          </w:p>
        </w:tc>
        <w:tc>
          <w:tcPr>
            <w:tcW w:w="1276" w:type="dxa"/>
            <w:tcBorders>
              <w:bottom w:val="single" w:color="365F91" w:sz="12" w:space="0"/>
            </w:tcBorders>
            <w:shd w:val="clear" w:color="auto" w:fill="FFFFFF"/>
            <w:vAlign w:val="center"/>
          </w:tcPr>
          <w:p>
            <w:pPr>
              <w:jc w:val="center"/>
              <w:rPr>
                <w:rFonts w:ascii="宋体"/>
                <w:i/>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FFFFFF"/>
            <w:vAlign w:val="center"/>
          </w:tcPr>
          <w:p>
            <w:pPr>
              <w:jc w:val="center"/>
              <w:rPr>
                <w:rFonts w:ascii="宋体"/>
                <w:szCs w:val="21"/>
              </w:rPr>
            </w:pPr>
            <w:r>
              <w:rPr>
                <w:rFonts w:ascii="宋体" w:hAnsi="宋体" w:cs="宋体"/>
                <w:kern w:val="0"/>
                <w:szCs w:val="21"/>
              </w:rPr>
              <w:t>H1</w:t>
            </w:r>
          </w:p>
        </w:tc>
        <w:tc>
          <w:tcPr>
            <w:tcW w:w="4111" w:type="dxa"/>
            <w:tcBorders>
              <w:top w:val="single" w:color="365F91" w:sz="12" w:space="0"/>
            </w:tcBorders>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《健康保险原理及经营运作》</w:t>
            </w:r>
          </w:p>
        </w:tc>
        <w:tc>
          <w:tcPr>
            <w:tcW w:w="1276" w:type="dxa"/>
            <w:tcBorders>
              <w:top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op w:val="single" w:color="365F91" w:sz="12" w:space="0"/>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H2</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《健康保险外部环境及政策》</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P1</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《养老保险原理及经营运作》</w:t>
            </w:r>
          </w:p>
        </w:tc>
        <w:tc>
          <w:tcPr>
            <w:tcW w:w="1276" w:type="dxa"/>
            <w:shd w:val="clear" w:color="auto" w:fill="FFFFFF"/>
            <w:vAlign w:val="center"/>
          </w:tcPr>
          <w:p>
            <w:pPr>
              <w:jc w:val="center"/>
              <w:rPr>
                <w:rFonts w:ascii="宋体"/>
                <w:b/>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P2</w:t>
            </w:r>
          </w:p>
        </w:tc>
        <w:tc>
          <w:tcPr>
            <w:tcW w:w="4111" w:type="dxa"/>
            <w:shd w:val="clear" w:color="auto" w:fill="FFFFFF"/>
            <w:vAlign w:val="center"/>
          </w:tcPr>
          <w:p>
            <w:pPr>
              <w:jc w:val="center"/>
              <w:rPr>
                <w:rFonts w:ascii="宋体"/>
                <w:szCs w:val="21"/>
              </w:rPr>
            </w:pPr>
            <w:r>
              <w:rPr>
                <w:rFonts w:hint="eastAsia" w:ascii="宋体" w:hAnsi="宋体" w:cs="宋体"/>
                <w:kern w:val="0"/>
                <w:szCs w:val="21"/>
              </w:rPr>
              <w:t>《养老保险外部环境及政策》</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G</w:t>
            </w:r>
          </w:p>
        </w:tc>
        <w:tc>
          <w:tcPr>
            <w:tcW w:w="4111" w:type="dxa"/>
            <w:shd w:val="clear" w:color="auto" w:fill="FFFFFF"/>
            <w:vAlign w:val="center"/>
          </w:tcPr>
          <w:p>
            <w:pPr>
              <w:jc w:val="center"/>
              <w:rPr>
                <w:rFonts w:ascii="宋体"/>
                <w:szCs w:val="21"/>
              </w:rPr>
            </w:pPr>
            <w:r>
              <w:rPr>
                <w:rFonts w:hint="eastAsia" w:ascii="宋体" w:hAnsi="宋体" w:cs="宋体"/>
                <w:kern w:val="0"/>
                <w:szCs w:val="21"/>
              </w:rPr>
              <w:t>《团体保险》</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A5</w:t>
            </w:r>
          </w:p>
        </w:tc>
        <w:tc>
          <w:tcPr>
            <w:tcW w:w="4111" w:type="dxa"/>
            <w:shd w:val="clear" w:color="auto" w:fill="FFFFFF"/>
            <w:vAlign w:val="center"/>
          </w:tcPr>
          <w:p>
            <w:pPr>
              <w:jc w:val="center"/>
              <w:rPr>
                <w:rFonts w:ascii="宋体"/>
                <w:szCs w:val="21"/>
              </w:rPr>
            </w:pPr>
            <w:r>
              <w:rPr>
                <w:rFonts w:hint="eastAsia" w:ascii="宋体" w:hAnsi="宋体" w:cs="宋体"/>
                <w:kern w:val="0"/>
                <w:szCs w:val="21"/>
              </w:rPr>
              <w:t>《寿险公司经营与管理》</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387" w:hRule="atLeast"/>
          <w:jc w:val="center"/>
        </w:trPr>
        <w:tc>
          <w:tcPr>
            <w:tcW w:w="1119" w:type="dxa"/>
            <w:tcBorders>
              <w:bottom w:val="single" w:color="365F91" w:sz="12" w:space="0"/>
            </w:tcBorders>
            <w:shd w:val="clear" w:color="auto" w:fill="FFFFFF"/>
            <w:vAlign w:val="center"/>
          </w:tcPr>
          <w:p>
            <w:pPr>
              <w:jc w:val="center"/>
              <w:rPr>
                <w:rFonts w:ascii="宋体"/>
                <w:szCs w:val="21"/>
              </w:rPr>
            </w:pPr>
            <w:r>
              <w:rPr>
                <w:rFonts w:ascii="宋体" w:hAnsi="宋体" w:cs="宋体"/>
                <w:kern w:val="0"/>
                <w:szCs w:val="21"/>
              </w:rPr>
              <w:t>A8</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cs="宋体"/>
                <w:kern w:val="0"/>
                <w:szCs w:val="21"/>
              </w:rPr>
              <w:t>《寿险公司资产管理》</w:t>
            </w:r>
          </w:p>
        </w:tc>
        <w:tc>
          <w:tcPr>
            <w:tcW w:w="1276" w:type="dxa"/>
            <w:tcBorders>
              <w:bottom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bottom w:val="single" w:color="365F91" w:sz="12" w:space="0"/>
              <w:tr2bl w:val="single" w:color="auto" w:sz="4" w:space="0"/>
            </w:tcBorders>
            <w:shd w:val="clear" w:color="auto" w:fill="FFFFFF"/>
            <w:vAlign w:val="center"/>
          </w:tcPr>
          <w:p>
            <w:pPr>
              <w:jc w:val="center"/>
              <w:rPr>
                <w:rFonts w:ascii="宋体"/>
                <w:szCs w:val="21"/>
              </w:rPr>
            </w:pPr>
          </w:p>
        </w:tc>
      </w:tr>
    </w:tbl>
    <w:p>
      <w:pPr>
        <w:spacing w:before="100" w:beforeAutospacing="1" w:line="360" w:lineRule="auto"/>
        <w:ind w:firstLine="420" w:firstLineChars="200"/>
        <w:jc w:val="left"/>
        <w:rPr>
          <w:rFonts w:ascii="宋体"/>
          <w:szCs w:val="21"/>
        </w:rPr>
      </w:pPr>
      <w:r>
        <w:rPr>
          <w:rFonts w:hint="eastAsia" w:ascii="宋体" w:hAnsi="宋体"/>
          <w:szCs w:val="21"/>
        </w:rPr>
        <w:t>注：选考课程中的</w:t>
      </w:r>
      <w:r>
        <w:rPr>
          <w:rFonts w:ascii="宋体" w:hAnsi="宋体"/>
          <w:szCs w:val="21"/>
        </w:rPr>
        <w:t>H</w:t>
      </w:r>
      <w:r>
        <w:rPr>
          <w:rFonts w:hint="eastAsia" w:ascii="宋体" w:hAnsi="宋体"/>
          <w:szCs w:val="21"/>
        </w:rPr>
        <w:t>、</w:t>
      </w:r>
      <w:r>
        <w:rPr>
          <w:rFonts w:ascii="宋体" w:hAnsi="宋体"/>
          <w:szCs w:val="21"/>
        </w:rPr>
        <w:t>P</w:t>
      </w:r>
      <w:r>
        <w:rPr>
          <w:rFonts w:hint="eastAsia" w:ascii="宋体" w:hAnsi="宋体"/>
          <w:szCs w:val="21"/>
        </w:rPr>
        <w:t>为套选课程，即选考</w:t>
      </w:r>
      <w:r>
        <w:rPr>
          <w:rFonts w:ascii="宋体" w:hAnsi="宋体"/>
          <w:szCs w:val="21"/>
        </w:rPr>
        <w:t>H1</w:t>
      </w:r>
      <w:r>
        <w:rPr>
          <w:rFonts w:hint="eastAsia" w:ascii="宋体" w:hAnsi="宋体"/>
          <w:szCs w:val="21"/>
        </w:rPr>
        <w:t>必须同时选考</w:t>
      </w:r>
      <w:r>
        <w:rPr>
          <w:rFonts w:ascii="宋体" w:hAnsi="宋体"/>
          <w:szCs w:val="21"/>
        </w:rPr>
        <w:t>H2</w:t>
      </w:r>
      <w:r>
        <w:rPr>
          <w:rFonts w:hint="eastAsia" w:ascii="宋体" w:hAnsi="宋体"/>
          <w:szCs w:val="21"/>
        </w:rPr>
        <w:t>，选考</w:t>
      </w:r>
      <w:r>
        <w:rPr>
          <w:rFonts w:ascii="宋体" w:hAnsi="宋体"/>
          <w:szCs w:val="21"/>
        </w:rPr>
        <w:t>P1</w:t>
      </w:r>
      <w:r>
        <w:rPr>
          <w:rFonts w:hint="eastAsia" w:ascii="宋体" w:hAnsi="宋体"/>
          <w:szCs w:val="21"/>
        </w:rPr>
        <w:t>必须同时选考</w:t>
      </w:r>
      <w:r>
        <w:rPr>
          <w:rFonts w:ascii="宋体" w:hAnsi="宋体"/>
          <w:szCs w:val="21"/>
        </w:rPr>
        <w:t>P2</w:t>
      </w:r>
      <w:r>
        <w:rPr>
          <w:rFonts w:hint="eastAsia" w:ascii="宋体" w:hAnsi="宋体"/>
          <w:szCs w:val="21"/>
        </w:rPr>
        <w:t>。</w:t>
      </w:r>
    </w:p>
    <w:p>
      <w:pPr>
        <w:spacing w:before="100" w:beforeAutospacing="1" w:line="360" w:lineRule="auto"/>
        <w:ind w:firstLine="422" w:firstLineChars="200"/>
        <w:jc w:val="left"/>
        <w:rPr>
          <w:rFonts w:ascii="宋体"/>
          <w:b/>
          <w:szCs w:val="21"/>
        </w:rPr>
      </w:pPr>
      <w:r>
        <w:rPr>
          <w:rFonts w:hint="eastAsia" w:ascii="宋体" w:hAnsi="宋体"/>
          <w:b/>
          <w:szCs w:val="21"/>
        </w:rPr>
        <w:t>（四）中国员工福利规划师</w:t>
      </w:r>
    </w:p>
    <w:p>
      <w:pPr>
        <w:spacing w:before="100" w:beforeAutospacing="1" w:line="360" w:lineRule="auto"/>
        <w:ind w:firstLine="420" w:firstLineChars="200"/>
        <w:jc w:val="left"/>
        <w:rPr>
          <w:rFonts w:ascii="宋体"/>
          <w:szCs w:val="21"/>
        </w:rPr>
      </w:pPr>
      <w:r>
        <w:rPr>
          <w:rFonts w:hint="eastAsia" w:ascii="宋体" w:hAnsi="宋体"/>
          <w:szCs w:val="21"/>
        </w:rPr>
        <w:t>中国员工福利规划师主要针对保险公司团险渠道、养老险公司、企业年金管理机构、企业人力资源部门以及管理咨询机构相关人员。中级资格由职业道德及相关专业课程组成。高级资格设置健康、养老等专业保险产品知识，加强考生对保险产品和员工福利方面的综合规划能力。</w:t>
      </w:r>
    </w:p>
    <w:p>
      <w:pPr>
        <w:spacing w:line="360" w:lineRule="auto"/>
        <w:ind w:firstLine="420" w:firstLineChars="200"/>
        <w:jc w:val="left"/>
        <w:rPr>
          <w:rFonts w:ascii="宋体"/>
          <w:szCs w:val="21"/>
        </w:rPr>
      </w:pPr>
      <w:r>
        <w:rPr>
          <w:rFonts w:hint="eastAsia" w:ascii="宋体" w:hAnsi="宋体"/>
          <w:szCs w:val="21"/>
        </w:rPr>
        <w:t>中国员工福利规划师高级资格采用“</w:t>
      </w:r>
      <w:r>
        <w:rPr>
          <w:rFonts w:ascii="宋体" w:hAnsi="宋体"/>
          <w:szCs w:val="21"/>
        </w:rPr>
        <w:t>4+5</w:t>
      </w:r>
      <w:r>
        <w:rPr>
          <w:rFonts w:hint="eastAsia" w:ascii="宋体" w:hAnsi="宋体"/>
          <w:szCs w:val="21"/>
        </w:rPr>
        <w:t>”方式，设置</w:t>
      </w:r>
      <w:r>
        <w:rPr>
          <w:rFonts w:ascii="宋体" w:hAnsi="宋体"/>
          <w:szCs w:val="21"/>
        </w:rPr>
        <w:t>4</w:t>
      </w:r>
      <w:r>
        <w:rPr>
          <w:rFonts w:hint="eastAsia" w:ascii="宋体" w:hAnsi="宋体"/>
          <w:szCs w:val="21"/>
        </w:rPr>
        <w:t>门必考及</w:t>
      </w:r>
      <w:r>
        <w:rPr>
          <w:rFonts w:ascii="宋体" w:hAnsi="宋体"/>
          <w:szCs w:val="21"/>
        </w:rPr>
        <w:t>5</w:t>
      </w:r>
      <w:r>
        <w:rPr>
          <w:rFonts w:hint="eastAsia" w:ascii="宋体" w:hAnsi="宋体"/>
          <w:szCs w:val="21"/>
        </w:rPr>
        <w:t>门选考共</w:t>
      </w:r>
      <w:r>
        <w:rPr>
          <w:rFonts w:ascii="宋体" w:hAnsi="宋体"/>
          <w:szCs w:val="21"/>
        </w:rPr>
        <w:t>9</w:t>
      </w:r>
      <w:r>
        <w:rPr>
          <w:rFonts w:hint="eastAsia" w:ascii="宋体" w:hAnsi="宋体"/>
          <w:szCs w:val="21"/>
        </w:rPr>
        <w:t>门课程；中级资格设置</w:t>
      </w:r>
      <w:r>
        <w:rPr>
          <w:rFonts w:ascii="宋体" w:hAnsi="宋体"/>
          <w:szCs w:val="21"/>
        </w:rPr>
        <w:t>4</w:t>
      </w:r>
      <w:r>
        <w:rPr>
          <w:rFonts w:hint="eastAsia" w:ascii="宋体" w:hAnsi="宋体"/>
          <w:szCs w:val="21"/>
        </w:rPr>
        <w:t>门必考课程。具体如表四所示：</w:t>
      </w:r>
    </w:p>
    <w:p>
      <w:pPr>
        <w:spacing w:before="100" w:beforeAutospacing="1" w:after="100" w:afterAutospacing="1" w:line="360" w:lineRule="auto"/>
        <w:jc w:val="center"/>
        <w:rPr>
          <w:rFonts w:ascii="宋体"/>
          <w:b/>
          <w:szCs w:val="21"/>
        </w:rPr>
      </w:pPr>
      <w:r>
        <w:rPr>
          <w:rFonts w:hint="eastAsia" w:ascii="宋体" w:hAnsi="宋体"/>
          <w:b/>
          <w:szCs w:val="21"/>
        </w:rPr>
        <w:t>表四</w:t>
      </w:r>
      <w:r>
        <w:rPr>
          <w:rFonts w:ascii="宋体" w:hAnsi="宋体"/>
          <w:b/>
          <w:szCs w:val="21"/>
        </w:rPr>
        <w:t xml:space="preserve"> </w:t>
      </w:r>
      <w:r>
        <w:rPr>
          <w:rFonts w:hint="eastAsia" w:ascii="宋体" w:hAnsi="宋体"/>
          <w:b/>
          <w:szCs w:val="21"/>
        </w:rPr>
        <w:t>中国员工福利规划师资格课程体系</w:t>
      </w:r>
    </w:p>
    <w:tbl>
      <w:tblPr>
        <w:tblStyle w:val="12"/>
        <w:tblW w:w="7782" w:type="dxa"/>
        <w:jc w:val="center"/>
        <w:tblInd w:w="0" w:type="dxa"/>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
      <w:tblGrid>
        <w:gridCol w:w="1119"/>
        <w:gridCol w:w="4111"/>
        <w:gridCol w:w="1276"/>
        <w:gridCol w:w="1276"/>
      </w:tblGrid>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627" w:hRule="atLeast"/>
          <w:jc w:val="center"/>
        </w:trPr>
        <w:tc>
          <w:tcPr>
            <w:tcW w:w="7782" w:type="dxa"/>
            <w:gridSpan w:val="4"/>
            <w:tcBorders>
              <w:top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中国员工福利规划师</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C6D9F1"/>
            <w:vAlign w:val="center"/>
          </w:tcPr>
          <w:p>
            <w:pPr>
              <w:pStyle w:val="16"/>
              <w:spacing w:line="360" w:lineRule="auto"/>
              <w:jc w:val="center"/>
              <w:rPr>
                <w:rFonts w:cs="Times New Roman"/>
                <w:b/>
                <w:kern w:val="2"/>
                <w:sz w:val="21"/>
                <w:szCs w:val="21"/>
              </w:rPr>
            </w:pPr>
            <w:r>
              <w:rPr>
                <w:rFonts w:hint="eastAsia" w:cs="Times New Roman"/>
                <w:b/>
                <w:bCs/>
                <w:kern w:val="2"/>
                <w:sz w:val="21"/>
                <w:szCs w:val="21"/>
              </w:rPr>
              <w:t>课程代码</w:t>
            </w:r>
          </w:p>
        </w:tc>
        <w:tc>
          <w:tcPr>
            <w:tcW w:w="4111"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课程名称</w:t>
            </w:r>
          </w:p>
        </w:tc>
        <w:tc>
          <w:tcPr>
            <w:tcW w:w="1276"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高级资格</w:t>
            </w:r>
          </w:p>
        </w:tc>
        <w:tc>
          <w:tcPr>
            <w:tcW w:w="1276" w:type="dxa"/>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中级资格</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vAlign w:val="center"/>
          </w:tcPr>
          <w:p>
            <w:pPr>
              <w:jc w:val="center"/>
              <w:rPr>
                <w:rFonts w:ascii="宋体"/>
                <w:szCs w:val="21"/>
              </w:rPr>
            </w:pPr>
            <w:r>
              <w:rPr>
                <w:rFonts w:ascii="宋体" w:hAnsi="宋体" w:cs="宋体"/>
                <w:kern w:val="0"/>
                <w:szCs w:val="21"/>
              </w:rPr>
              <w:t>A2</w:t>
            </w:r>
          </w:p>
        </w:tc>
        <w:tc>
          <w:tcPr>
            <w:tcW w:w="4111" w:type="dxa"/>
            <w:vAlign w:val="center"/>
          </w:tcPr>
          <w:p>
            <w:pPr>
              <w:jc w:val="center"/>
              <w:rPr>
                <w:rFonts w:ascii="宋体"/>
                <w:szCs w:val="21"/>
              </w:rPr>
            </w:pPr>
            <w:r>
              <w:rPr>
                <w:rFonts w:hint="eastAsia" w:ascii="宋体" w:hAnsi="宋体"/>
                <w:szCs w:val="21"/>
              </w:rPr>
              <w:t>《保险从业人员职业道德》</w:t>
            </w:r>
          </w:p>
        </w:tc>
        <w:tc>
          <w:tcPr>
            <w:tcW w:w="1276" w:type="dxa"/>
            <w:vAlign w:val="center"/>
          </w:tcPr>
          <w:p>
            <w:pPr>
              <w:jc w:val="center"/>
              <w:rPr>
                <w:rFonts w:ascii="宋体"/>
                <w:szCs w:val="21"/>
              </w:rPr>
            </w:pPr>
            <w:r>
              <w:rPr>
                <w:rFonts w:hint="eastAsia" w:ascii="宋体" w:hAnsi="宋体"/>
                <w:szCs w:val="21"/>
              </w:rPr>
              <w:t>必考</w:t>
            </w:r>
          </w:p>
        </w:tc>
        <w:tc>
          <w:tcPr>
            <w:tcW w:w="1276" w:type="dxa"/>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EB1</w:t>
            </w:r>
          </w:p>
        </w:tc>
        <w:tc>
          <w:tcPr>
            <w:tcW w:w="4111" w:type="dxa"/>
            <w:shd w:val="clear" w:color="auto" w:fill="FFFFFF"/>
            <w:vAlign w:val="center"/>
          </w:tcPr>
          <w:p>
            <w:pPr>
              <w:jc w:val="center"/>
              <w:rPr>
                <w:rFonts w:ascii="宋体"/>
                <w:szCs w:val="21"/>
              </w:rPr>
            </w:pPr>
            <w:r>
              <w:rPr>
                <w:rFonts w:hint="eastAsia" w:ascii="宋体" w:hAnsi="宋体" w:cs="宋体"/>
                <w:kern w:val="0"/>
                <w:szCs w:val="21"/>
              </w:rPr>
              <w:t>《员工福利计划</w:t>
            </w:r>
            <w:r>
              <w:rPr>
                <w:rFonts w:ascii="宋体" w:hAnsi="宋体" w:cs="宋体"/>
                <w:kern w:val="0"/>
                <w:szCs w:val="21"/>
              </w:rPr>
              <w:t>:</w:t>
            </w:r>
            <w:r>
              <w:rPr>
                <w:rFonts w:hint="eastAsia" w:ascii="宋体" w:hAnsi="宋体" w:cs="宋体"/>
                <w:kern w:val="0"/>
                <w:szCs w:val="21"/>
              </w:rPr>
              <w:t>原理、设计与管理》</w:t>
            </w:r>
          </w:p>
        </w:tc>
        <w:tc>
          <w:tcPr>
            <w:tcW w:w="1276" w:type="dxa"/>
            <w:shd w:val="clear" w:color="auto" w:fill="FFFFFF"/>
            <w:vAlign w:val="center"/>
          </w:tcPr>
          <w:p>
            <w:pPr>
              <w:jc w:val="center"/>
              <w:rPr>
                <w:rFonts w:ascii="宋体"/>
                <w:szCs w:val="21"/>
              </w:rPr>
            </w:pPr>
            <w:r>
              <w:rPr>
                <w:rFonts w:hint="eastAsia" w:ascii="宋体" w:hAnsi="宋体"/>
                <w:szCs w:val="21"/>
              </w:rPr>
              <w:t>必考</w:t>
            </w:r>
          </w:p>
        </w:tc>
        <w:tc>
          <w:tcPr>
            <w:tcW w:w="1276" w:type="dxa"/>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46" w:hRule="atLeast"/>
          <w:jc w:val="center"/>
        </w:trPr>
        <w:tc>
          <w:tcPr>
            <w:tcW w:w="1119" w:type="dxa"/>
            <w:shd w:val="clear" w:color="auto" w:fill="FFFFFF"/>
            <w:vAlign w:val="center"/>
          </w:tcPr>
          <w:p>
            <w:pPr>
              <w:jc w:val="center"/>
              <w:rPr>
                <w:rFonts w:ascii="宋体" w:hAnsi="宋体"/>
                <w:szCs w:val="21"/>
              </w:rPr>
            </w:pPr>
            <w:r>
              <w:rPr>
                <w:rFonts w:ascii="宋体" w:hAnsi="宋体"/>
                <w:szCs w:val="21"/>
              </w:rPr>
              <w:t>EB2</w:t>
            </w:r>
          </w:p>
        </w:tc>
        <w:tc>
          <w:tcPr>
            <w:tcW w:w="4111" w:type="dxa"/>
            <w:shd w:val="clear" w:color="auto" w:fill="FFFFFF"/>
            <w:vAlign w:val="center"/>
          </w:tcPr>
          <w:p>
            <w:pPr>
              <w:jc w:val="center"/>
              <w:rPr>
                <w:rFonts w:ascii="宋体"/>
                <w:szCs w:val="21"/>
              </w:rPr>
            </w:pPr>
            <w:r>
              <w:rPr>
                <w:rFonts w:hint="eastAsia" w:ascii="宋体" w:hAnsi="宋体" w:cs="宋体"/>
                <w:kern w:val="0"/>
                <w:szCs w:val="21"/>
              </w:rPr>
              <w:t>《员工福利计划</w:t>
            </w:r>
            <w:r>
              <w:rPr>
                <w:rFonts w:ascii="宋体" w:hAnsi="宋体" w:cs="宋体"/>
                <w:kern w:val="0"/>
                <w:szCs w:val="21"/>
              </w:rPr>
              <w:t>:</w:t>
            </w:r>
            <w:r>
              <w:rPr>
                <w:rFonts w:hint="eastAsia" w:ascii="宋体" w:hAnsi="宋体" w:cs="宋体"/>
                <w:kern w:val="0"/>
                <w:szCs w:val="21"/>
              </w:rPr>
              <w:t>政策与外部环境</w:t>
            </w:r>
            <w:r>
              <w:rPr>
                <w:rFonts w:hint="eastAsia" w:ascii="宋体" w:hAnsi="宋体"/>
                <w:szCs w:val="21"/>
              </w:rPr>
              <w:t>》</w:t>
            </w:r>
          </w:p>
        </w:tc>
        <w:tc>
          <w:tcPr>
            <w:tcW w:w="1276" w:type="dxa"/>
            <w:shd w:val="clear" w:color="auto" w:fill="FFFFFF"/>
            <w:vAlign w:val="center"/>
          </w:tcPr>
          <w:p>
            <w:pPr>
              <w:jc w:val="center"/>
              <w:rPr>
                <w:rFonts w:ascii="宋体"/>
                <w:szCs w:val="21"/>
              </w:rPr>
            </w:pPr>
            <w:r>
              <w:rPr>
                <w:rFonts w:hint="eastAsia" w:ascii="宋体" w:hAnsi="宋体"/>
                <w:szCs w:val="21"/>
              </w:rPr>
              <w:t>必考</w:t>
            </w:r>
          </w:p>
        </w:tc>
        <w:tc>
          <w:tcPr>
            <w:tcW w:w="1276" w:type="dxa"/>
            <w:shd w:val="clear" w:color="auto" w:fill="FFFFFF"/>
            <w:vAlign w:val="center"/>
          </w:tcPr>
          <w:p>
            <w:pPr>
              <w:jc w:val="center"/>
              <w:rPr>
                <w:rFonts w:ascii="宋体"/>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tcBorders>
              <w:bottom w:val="single" w:color="365F91" w:sz="12" w:space="0"/>
            </w:tcBorders>
            <w:shd w:val="clear" w:color="auto" w:fill="FFFFFF"/>
            <w:vAlign w:val="center"/>
          </w:tcPr>
          <w:p>
            <w:pPr>
              <w:jc w:val="center"/>
              <w:rPr>
                <w:rFonts w:ascii="宋体" w:hAnsi="宋体"/>
                <w:szCs w:val="21"/>
              </w:rPr>
            </w:pPr>
            <w:r>
              <w:rPr>
                <w:rFonts w:ascii="宋体" w:hAnsi="宋体"/>
                <w:szCs w:val="21"/>
              </w:rPr>
              <w:t>G</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《团体保险》</w:t>
            </w:r>
          </w:p>
        </w:tc>
        <w:tc>
          <w:tcPr>
            <w:tcW w:w="1276"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必考</w:t>
            </w:r>
          </w:p>
        </w:tc>
        <w:tc>
          <w:tcPr>
            <w:tcW w:w="1276" w:type="dxa"/>
            <w:tcBorders>
              <w:bottom w:val="single" w:color="365F91" w:sz="12" w:space="0"/>
            </w:tcBorders>
            <w:shd w:val="clear" w:color="auto" w:fill="FFFFFF"/>
            <w:vAlign w:val="center"/>
          </w:tcPr>
          <w:p>
            <w:pPr>
              <w:jc w:val="center"/>
              <w:rPr>
                <w:rFonts w:ascii="宋体"/>
                <w:i/>
                <w:szCs w:val="21"/>
              </w:rPr>
            </w:pPr>
            <w:r>
              <w:rPr>
                <w:rFonts w:hint="eastAsia" w:ascii="宋体" w:hAnsi="宋体"/>
                <w:szCs w:val="21"/>
              </w:rPr>
              <w:t>必考</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tcBorders>
              <w:top w:val="single" w:color="365F91" w:sz="12" w:space="0"/>
            </w:tcBorders>
            <w:shd w:val="clear" w:color="auto" w:fill="FFFFFF"/>
            <w:vAlign w:val="center"/>
          </w:tcPr>
          <w:p>
            <w:pPr>
              <w:jc w:val="center"/>
              <w:rPr>
                <w:rFonts w:ascii="宋体"/>
                <w:szCs w:val="21"/>
              </w:rPr>
            </w:pPr>
            <w:r>
              <w:rPr>
                <w:rFonts w:ascii="宋体" w:hAnsi="宋体" w:cs="宋体"/>
                <w:kern w:val="0"/>
                <w:szCs w:val="21"/>
              </w:rPr>
              <w:t>H1</w:t>
            </w:r>
          </w:p>
        </w:tc>
        <w:tc>
          <w:tcPr>
            <w:tcW w:w="4111" w:type="dxa"/>
            <w:tcBorders>
              <w:top w:val="single" w:color="365F91" w:sz="12" w:space="0"/>
            </w:tcBorders>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《健康保险原理及经营运作》</w:t>
            </w:r>
          </w:p>
        </w:tc>
        <w:tc>
          <w:tcPr>
            <w:tcW w:w="1276" w:type="dxa"/>
            <w:tcBorders>
              <w:top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op w:val="single" w:color="365F91" w:sz="12" w:space="0"/>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H2</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《健康保险外部环境及政策》</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P1</w:t>
            </w:r>
          </w:p>
        </w:tc>
        <w:tc>
          <w:tcPr>
            <w:tcW w:w="4111" w:type="dxa"/>
            <w:shd w:val="clear" w:color="auto" w:fill="FFFFFF"/>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《养老保险原理及经营运作》</w:t>
            </w:r>
          </w:p>
        </w:tc>
        <w:tc>
          <w:tcPr>
            <w:tcW w:w="1276" w:type="dxa"/>
            <w:shd w:val="clear" w:color="auto" w:fill="FFFFFF"/>
            <w:vAlign w:val="center"/>
          </w:tcPr>
          <w:p>
            <w:pPr>
              <w:jc w:val="center"/>
              <w:rPr>
                <w:rFonts w:ascii="宋体"/>
                <w:b/>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P2</w:t>
            </w:r>
          </w:p>
        </w:tc>
        <w:tc>
          <w:tcPr>
            <w:tcW w:w="4111" w:type="dxa"/>
            <w:shd w:val="clear" w:color="auto" w:fill="FFFFFF"/>
            <w:vAlign w:val="center"/>
          </w:tcPr>
          <w:p>
            <w:pPr>
              <w:jc w:val="center"/>
              <w:rPr>
                <w:rFonts w:ascii="宋体"/>
                <w:szCs w:val="21"/>
              </w:rPr>
            </w:pPr>
            <w:r>
              <w:rPr>
                <w:rFonts w:hint="eastAsia" w:ascii="宋体" w:hAnsi="宋体" w:cs="宋体"/>
                <w:kern w:val="0"/>
                <w:szCs w:val="21"/>
              </w:rPr>
              <w:t>《养老保险外部环境及政策》</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P3</w:t>
            </w:r>
          </w:p>
        </w:tc>
        <w:tc>
          <w:tcPr>
            <w:tcW w:w="4111" w:type="dxa"/>
            <w:shd w:val="clear" w:color="auto" w:fill="FFFFFF"/>
            <w:vAlign w:val="center"/>
          </w:tcPr>
          <w:p>
            <w:pPr>
              <w:jc w:val="center"/>
              <w:rPr>
                <w:rFonts w:ascii="宋体"/>
                <w:szCs w:val="21"/>
              </w:rPr>
            </w:pPr>
            <w:r>
              <w:rPr>
                <w:rFonts w:hint="eastAsia" w:ascii="宋体" w:hAnsi="宋体" w:cs="宋体"/>
                <w:kern w:val="0"/>
                <w:szCs w:val="21"/>
              </w:rPr>
              <w:t>《企业年金理论与实务》</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A3</w:t>
            </w:r>
          </w:p>
        </w:tc>
        <w:tc>
          <w:tcPr>
            <w:tcW w:w="4111" w:type="dxa"/>
            <w:shd w:val="clear" w:color="auto" w:fill="FFFFFF"/>
            <w:vAlign w:val="center"/>
          </w:tcPr>
          <w:p>
            <w:pPr>
              <w:jc w:val="center"/>
              <w:rPr>
                <w:rFonts w:ascii="宋体"/>
                <w:szCs w:val="21"/>
              </w:rPr>
            </w:pPr>
            <w:r>
              <w:rPr>
                <w:rFonts w:hint="eastAsia" w:ascii="宋体" w:hAnsi="宋体"/>
                <w:szCs w:val="21"/>
              </w:rPr>
              <w:t>《人身保险产品》</w:t>
            </w:r>
          </w:p>
        </w:tc>
        <w:tc>
          <w:tcPr>
            <w:tcW w:w="1276" w:type="dxa"/>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tr2bl w:val="single" w:color="auto" w:sz="4" w:space="0"/>
            </w:tcBorders>
            <w:shd w:val="clear" w:color="auto" w:fill="FFFFFF"/>
            <w:vAlign w:val="center"/>
          </w:tcPr>
          <w:p>
            <w:pPr>
              <w:jc w:val="center"/>
              <w:rPr>
                <w:rFonts w:ascii="宋体"/>
                <w:szCs w:val="21"/>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387" w:hRule="atLeast"/>
          <w:jc w:val="center"/>
        </w:trPr>
        <w:tc>
          <w:tcPr>
            <w:tcW w:w="1119" w:type="dxa"/>
            <w:tcBorders>
              <w:bottom w:val="single" w:color="365F91" w:sz="12" w:space="0"/>
            </w:tcBorders>
            <w:shd w:val="clear" w:color="auto" w:fill="FFFFFF"/>
            <w:vAlign w:val="center"/>
          </w:tcPr>
          <w:p>
            <w:pPr>
              <w:jc w:val="center"/>
              <w:rPr>
                <w:rFonts w:ascii="宋体"/>
                <w:szCs w:val="21"/>
              </w:rPr>
            </w:pPr>
            <w:r>
              <w:rPr>
                <w:rFonts w:ascii="宋体" w:hAnsi="宋体" w:cs="宋体"/>
                <w:kern w:val="0"/>
                <w:szCs w:val="21"/>
              </w:rPr>
              <w:t>A4</w:t>
            </w:r>
          </w:p>
        </w:tc>
        <w:tc>
          <w:tcPr>
            <w:tcW w:w="4111" w:type="dxa"/>
            <w:tcBorders>
              <w:bottom w:val="single" w:color="365F91" w:sz="12" w:space="0"/>
            </w:tcBorders>
            <w:shd w:val="clear" w:color="auto" w:fill="FFFFFF"/>
            <w:vAlign w:val="center"/>
          </w:tcPr>
          <w:p>
            <w:pPr>
              <w:jc w:val="center"/>
              <w:rPr>
                <w:rFonts w:ascii="宋体"/>
                <w:szCs w:val="21"/>
              </w:rPr>
            </w:pPr>
            <w:r>
              <w:rPr>
                <w:rFonts w:hint="eastAsia" w:ascii="宋体" w:hAnsi="宋体"/>
                <w:szCs w:val="21"/>
              </w:rPr>
              <w:t>《人身保险合同</w:t>
            </w:r>
            <w:r>
              <w:rPr>
                <w:rFonts w:hint="eastAsia" w:ascii="宋体" w:hAnsi="宋体" w:cs="宋体"/>
                <w:kern w:val="0"/>
                <w:szCs w:val="21"/>
              </w:rPr>
              <w:t>》</w:t>
            </w:r>
          </w:p>
        </w:tc>
        <w:tc>
          <w:tcPr>
            <w:tcW w:w="1276" w:type="dxa"/>
            <w:tcBorders>
              <w:bottom w:val="single" w:color="365F91" w:sz="12" w:space="0"/>
            </w:tcBorders>
            <w:shd w:val="clear" w:color="auto" w:fill="FFFFFF"/>
            <w:vAlign w:val="center"/>
          </w:tcPr>
          <w:p>
            <w:pPr>
              <w:jc w:val="center"/>
              <w:rPr>
                <w:rFonts w:ascii="宋体"/>
                <w:i/>
                <w:szCs w:val="21"/>
              </w:rPr>
            </w:pPr>
            <w:r>
              <w:rPr>
                <w:rFonts w:hint="eastAsia" w:ascii="宋体" w:hAnsi="宋体"/>
                <w:i/>
                <w:szCs w:val="21"/>
              </w:rPr>
              <w:t>选考</w:t>
            </w:r>
          </w:p>
        </w:tc>
        <w:tc>
          <w:tcPr>
            <w:tcW w:w="1276" w:type="dxa"/>
            <w:tcBorders>
              <w:bottom w:val="single" w:color="365F91" w:sz="12" w:space="0"/>
              <w:tr2bl w:val="single" w:color="auto" w:sz="4" w:space="0"/>
            </w:tcBorders>
            <w:shd w:val="clear" w:color="auto" w:fill="FFFFFF"/>
            <w:vAlign w:val="center"/>
          </w:tcPr>
          <w:p>
            <w:pPr>
              <w:jc w:val="center"/>
              <w:rPr>
                <w:rFonts w:ascii="宋体"/>
                <w:szCs w:val="21"/>
              </w:rPr>
            </w:pPr>
          </w:p>
        </w:tc>
      </w:tr>
    </w:tbl>
    <w:p>
      <w:pPr>
        <w:spacing w:before="100" w:beforeAutospacing="1" w:line="360" w:lineRule="auto"/>
        <w:ind w:firstLine="420" w:firstLineChars="200"/>
        <w:jc w:val="left"/>
        <w:rPr>
          <w:rFonts w:ascii="宋体"/>
          <w:szCs w:val="21"/>
        </w:rPr>
      </w:pPr>
      <w:r>
        <w:rPr>
          <w:rFonts w:hint="eastAsia" w:ascii="宋体" w:hAnsi="宋体"/>
          <w:szCs w:val="21"/>
        </w:rPr>
        <w:t>注：选考课程中的</w:t>
      </w:r>
      <w:r>
        <w:rPr>
          <w:rFonts w:ascii="宋体" w:hAnsi="宋体"/>
          <w:szCs w:val="21"/>
        </w:rPr>
        <w:t>H</w:t>
      </w:r>
      <w:r>
        <w:rPr>
          <w:rFonts w:hint="eastAsia" w:ascii="宋体" w:hAnsi="宋体"/>
          <w:szCs w:val="21"/>
        </w:rPr>
        <w:t>、</w:t>
      </w:r>
      <w:r>
        <w:rPr>
          <w:rFonts w:ascii="宋体" w:hAnsi="宋体"/>
          <w:szCs w:val="21"/>
        </w:rPr>
        <w:t>P</w:t>
      </w:r>
      <w:r>
        <w:rPr>
          <w:rFonts w:hint="eastAsia" w:ascii="宋体" w:hAnsi="宋体"/>
          <w:szCs w:val="21"/>
        </w:rPr>
        <w:t>为套选课程，即选考</w:t>
      </w:r>
      <w:r>
        <w:rPr>
          <w:rFonts w:ascii="宋体" w:hAnsi="宋体"/>
          <w:szCs w:val="21"/>
        </w:rPr>
        <w:t>H1</w:t>
      </w:r>
      <w:r>
        <w:rPr>
          <w:rFonts w:hint="eastAsia" w:ascii="宋体" w:hAnsi="宋体"/>
          <w:szCs w:val="21"/>
        </w:rPr>
        <w:t>必须同时选考</w:t>
      </w:r>
      <w:r>
        <w:rPr>
          <w:rFonts w:ascii="宋体" w:hAnsi="宋体"/>
          <w:szCs w:val="21"/>
        </w:rPr>
        <w:t>H2</w:t>
      </w:r>
      <w:r>
        <w:rPr>
          <w:rFonts w:hint="eastAsia" w:ascii="宋体" w:hAnsi="宋体"/>
          <w:szCs w:val="21"/>
        </w:rPr>
        <w:t>，</w:t>
      </w:r>
      <w:r>
        <w:rPr>
          <w:rFonts w:ascii="宋体" w:hAnsi="宋体"/>
          <w:szCs w:val="21"/>
        </w:rPr>
        <w:t xml:space="preserve"> </w:t>
      </w:r>
      <w:r>
        <w:rPr>
          <w:rFonts w:hint="eastAsia" w:ascii="宋体" w:hAnsi="宋体"/>
          <w:szCs w:val="21"/>
        </w:rPr>
        <w:t>选考</w:t>
      </w:r>
      <w:r>
        <w:rPr>
          <w:rFonts w:ascii="宋体" w:hAnsi="宋体"/>
          <w:szCs w:val="21"/>
        </w:rPr>
        <w:t>P1</w:t>
      </w:r>
      <w:r>
        <w:rPr>
          <w:rFonts w:hint="eastAsia" w:ascii="宋体" w:hAnsi="宋体"/>
          <w:szCs w:val="21"/>
        </w:rPr>
        <w:t>必须同时选考</w:t>
      </w:r>
      <w:r>
        <w:rPr>
          <w:rFonts w:ascii="宋体" w:hAnsi="宋体"/>
          <w:szCs w:val="21"/>
        </w:rPr>
        <w:t>P2</w:t>
      </w:r>
      <w:r>
        <w:rPr>
          <w:rFonts w:hint="eastAsia" w:ascii="宋体" w:hAnsi="宋体"/>
          <w:szCs w:val="21"/>
        </w:rPr>
        <w:t>、</w:t>
      </w:r>
      <w:r>
        <w:rPr>
          <w:rFonts w:ascii="宋体" w:hAnsi="宋体"/>
          <w:szCs w:val="21"/>
        </w:rPr>
        <w:t>P3</w:t>
      </w:r>
      <w:r>
        <w:rPr>
          <w:rFonts w:hint="eastAsia" w:ascii="宋体" w:hAnsi="宋体"/>
          <w:szCs w:val="21"/>
        </w:rPr>
        <w:t>。</w:t>
      </w:r>
    </w:p>
    <w:p>
      <w:pPr>
        <w:spacing w:before="100" w:beforeAutospacing="1" w:after="100" w:afterAutospacing="1" w:line="360" w:lineRule="auto"/>
        <w:ind w:firstLine="482" w:firstLineChars="200"/>
        <w:jc w:val="left"/>
        <w:rPr>
          <w:rFonts w:ascii="宋体" w:hAnsi="宋体"/>
          <w:b/>
          <w:sz w:val="24"/>
          <w:szCs w:val="24"/>
        </w:rPr>
      </w:pPr>
      <w:r>
        <w:rPr>
          <w:rFonts w:hint="eastAsia" w:ascii="宋体" w:hAnsi="宋体"/>
          <w:b/>
          <w:sz w:val="24"/>
          <w:szCs w:val="24"/>
        </w:rPr>
        <w:t>二、考试时间安排</w:t>
      </w:r>
    </w:p>
    <w:p>
      <w:pPr>
        <w:spacing w:line="360" w:lineRule="auto"/>
        <w:ind w:firstLine="420" w:firstLineChars="200"/>
        <w:jc w:val="left"/>
        <w:rPr>
          <w:rFonts w:ascii="宋体"/>
          <w:szCs w:val="21"/>
        </w:rPr>
      </w:pPr>
      <w:r>
        <w:rPr>
          <w:rFonts w:ascii="宋体" w:hAnsi="宋体"/>
          <w:szCs w:val="21"/>
        </w:rPr>
        <w:t>2016</w:t>
      </w:r>
      <w:r>
        <w:rPr>
          <w:rFonts w:hint="eastAsia" w:ascii="宋体" w:hAnsi="宋体"/>
          <w:szCs w:val="21"/>
        </w:rPr>
        <w:t>年举行春季（</w:t>
      </w:r>
      <w:r>
        <w:rPr>
          <w:rFonts w:ascii="宋体" w:hAnsi="宋体"/>
          <w:szCs w:val="21"/>
        </w:rPr>
        <w:t>4</w:t>
      </w:r>
      <w:r>
        <w:rPr>
          <w:rFonts w:hint="eastAsia" w:ascii="宋体" w:hAnsi="宋体"/>
          <w:szCs w:val="21"/>
        </w:rPr>
        <w:t>月）及秋季（</w:t>
      </w:r>
      <w:r>
        <w:rPr>
          <w:rFonts w:ascii="宋体" w:hAnsi="宋体"/>
          <w:szCs w:val="21"/>
        </w:rPr>
        <w:t>10</w:t>
      </w:r>
      <w:r>
        <w:rPr>
          <w:rFonts w:hint="eastAsia" w:ascii="宋体" w:hAnsi="宋体"/>
          <w:szCs w:val="21"/>
        </w:rPr>
        <w:t>月）两期公开考试，考试日期分别</w:t>
      </w:r>
      <w:r>
        <w:rPr>
          <w:rFonts w:ascii="宋体" w:hAnsi="宋体"/>
          <w:szCs w:val="21"/>
        </w:rPr>
        <w:t>为</w:t>
      </w:r>
      <w:r>
        <w:rPr>
          <w:rFonts w:hint="eastAsia" w:ascii="宋体" w:hAnsi="宋体"/>
          <w:szCs w:val="21"/>
        </w:rPr>
        <w:t>4月16日及10月22日</w:t>
      </w:r>
      <w:r>
        <w:rPr>
          <w:rFonts w:ascii="宋体" w:hAnsi="宋体"/>
          <w:szCs w:val="21"/>
        </w:rPr>
        <w:t>起连续两个周末。具体</w:t>
      </w:r>
      <w:r>
        <w:rPr>
          <w:rFonts w:hint="eastAsia" w:ascii="宋体" w:hAnsi="宋体"/>
          <w:szCs w:val="21"/>
        </w:rPr>
        <w:t>科目</w:t>
      </w:r>
      <w:r>
        <w:rPr>
          <w:rFonts w:ascii="宋体" w:hAnsi="宋体"/>
          <w:szCs w:val="21"/>
        </w:rPr>
        <w:t>考试日期及</w:t>
      </w:r>
      <w:r>
        <w:rPr>
          <w:rFonts w:hint="eastAsia" w:ascii="宋体" w:hAnsi="宋体"/>
          <w:szCs w:val="21"/>
        </w:rPr>
        <w:t>时间</w:t>
      </w:r>
      <w:r>
        <w:rPr>
          <w:rFonts w:ascii="宋体" w:hAnsi="宋体"/>
          <w:szCs w:val="21"/>
        </w:rPr>
        <w:t>请见表</w:t>
      </w:r>
      <w:r>
        <w:rPr>
          <w:rFonts w:hint="eastAsia" w:ascii="宋体" w:hAnsi="宋体"/>
          <w:szCs w:val="21"/>
        </w:rPr>
        <w:t>五</w:t>
      </w:r>
      <w:r>
        <w:rPr>
          <w:rFonts w:ascii="宋体" w:hAnsi="宋体"/>
          <w:szCs w:val="21"/>
        </w:rPr>
        <w:t>。</w:t>
      </w:r>
    </w:p>
    <w:p>
      <w:pPr>
        <w:spacing w:line="360" w:lineRule="auto"/>
        <w:ind w:firstLine="420" w:firstLineChars="200"/>
        <w:jc w:val="left"/>
        <w:rPr>
          <w:rFonts w:ascii="宋体"/>
          <w:szCs w:val="21"/>
        </w:rPr>
      </w:pPr>
      <w:r>
        <w:rPr>
          <w:rFonts w:hint="eastAsia" w:ascii="宋体" w:hAnsi="宋体" w:cs="宋体"/>
          <w:bCs/>
          <w:kern w:val="0"/>
          <w:szCs w:val="21"/>
        </w:rPr>
        <w:t>除</w:t>
      </w:r>
      <w:r>
        <w:rPr>
          <w:rFonts w:ascii="宋体" w:hAnsi="宋体" w:cs="宋体"/>
          <w:bCs/>
          <w:kern w:val="0"/>
          <w:szCs w:val="21"/>
        </w:rPr>
        <w:t>A2</w:t>
      </w:r>
      <w:r>
        <w:rPr>
          <w:rFonts w:hint="eastAsia" w:ascii="宋体" w:hAnsi="宋体" w:cs="宋体"/>
          <w:bCs/>
          <w:kern w:val="0"/>
          <w:szCs w:val="21"/>
        </w:rPr>
        <w:t>《保险从业人员职业道德》、</w:t>
      </w:r>
      <w:r>
        <w:rPr>
          <w:rFonts w:ascii="宋体" w:hAnsi="宋体" w:cs="宋体"/>
          <w:bCs/>
          <w:kern w:val="0"/>
          <w:szCs w:val="21"/>
        </w:rPr>
        <w:t>A5</w:t>
      </w:r>
      <w:r>
        <w:rPr>
          <w:rFonts w:hint="eastAsia" w:ascii="宋体" w:hAnsi="宋体" w:cs="宋体"/>
          <w:bCs/>
          <w:kern w:val="0"/>
          <w:szCs w:val="21"/>
        </w:rPr>
        <w:t>《寿险公司经营与管理》、A8《寿险公司资产管理》外，均在同一考试时间段安排两门课程，请考生避免选择两门在同一时间考试的课程。</w:t>
      </w:r>
      <w:r>
        <w:rPr>
          <w:rFonts w:hint="eastAsia" w:ascii="宋体" w:hAnsi="宋体"/>
          <w:szCs w:val="21"/>
        </w:rPr>
        <w:t>为了提高</w:t>
      </w:r>
      <w:r>
        <w:rPr>
          <w:rFonts w:ascii="宋体" w:hAnsi="宋体"/>
          <w:szCs w:val="21"/>
        </w:rPr>
        <w:t>CICE</w:t>
      </w:r>
      <w:r>
        <w:rPr>
          <w:rFonts w:hint="eastAsia" w:ascii="宋体" w:hAnsi="宋体"/>
          <w:szCs w:val="21"/>
        </w:rPr>
        <w:t>项目考试效率，春季考试报名低于</w:t>
      </w:r>
      <w:r>
        <w:rPr>
          <w:rFonts w:ascii="宋体" w:hAnsi="宋体"/>
          <w:szCs w:val="21"/>
        </w:rPr>
        <w:t>2</w:t>
      </w:r>
      <w:r>
        <w:rPr>
          <w:rFonts w:ascii="宋体"/>
          <w:szCs w:val="21"/>
        </w:rPr>
        <w:t>00</w:t>
      </w:r>
      <w:r>
        <w:rPr>
          <w:rFonts w:hint="eastAsia" w:ascii="宋体" w:hAnsi="宋体"/>
          <w:szCs w:val="21"/>
        </w:rPr>
        <w:t>考次的课程，将顺延至秋季考试统一安排，一个资格中已通过的课程成绩有效期一并顺延。</w:t>
      </w:r>
    </w:p>
    <w:p>
      <w:pPr>
        <w:spacing w:before="100" w:beforeAutospacing="1" w:after="100" w:afterAutospacing="1" w:line="360" w:lineRule="auto"/>
        <w:jc w:val="center"/>
        <w:rPr>
          <w:rFonts w:ascii="宋体" w:hAnsi="宋体"/>
          <w:b/>
          <w:sz w:val="24"/>
          <w:szCs w:val="24"/>
        </w:rPr>
      </w:pPr>
      <w:r>
        <w:rPr>
          <w:rFonts w:hint="eastAsia" w:ascii="宋体" w:hAnsi="宋体"/>
          <w:b/>
          <w:szCs w:val="21"/>
        </w:rPr>
        <w:t>表五</w:t>
      </w:r>
      <w:r>
        <w:rPr>
          <w:rFonts w:ascii="宋体" w:hAnsi="宋体"/>
          <w:b/>
          <w:szCs w:val="21"/>
        </w:rPr>
        <w:t xml:space="preserve"> 201</w:t>
      </w:r>
      <w:r>
        <w:rPr>
          <w:rFonts w:hint="eastAsia" w:ascii="宋体" w:hAnsi="宋体"/>
          <w:b/>
          <w:szCs w:val="21"/>
        </w:rPr>
        <w:t>6年</w:t>
      </w:r>
      <w:r>
        <w:rPr>
          <w:rFonts w:ascii="宋体" w:hAnsi="宋体"/>
          <w:b/>
          <w:szCs w:val="21"/>
        </w:rPr>
        <w:t>CICE</w:t>
      </w:r>
      <w:r>
        <w:rPr>
          <w:rFonts w:hint="eastAsia" w:ascii="宋体" w:hAnsi="宋体"/>
          <w:b/>
          <w:szCs w:val="21"/>
        </w:rPr>
        <w:t>项目资格课程考试时间安排</w:t>
      </w:r>
    </w:p>
    <w:tbl>
      <w:tblPr>
        <w:tblStyle w:val="12"/>
        <w:tblpPr w:leftFromText="180" w:rightFromText="180" w:vertAnchor="text" w:horzAnchor="page" w:tblpXSpec="center" w:tblpY="632"/>
        <w:tblW w:w="9316" w:type="dxa"/>
        <w:tblInd w:w="0" w:type="dxa"/>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
      <w:tblGrid>
        <w:gridCol w:w="1242"/>
        <w:gridCol w:w="3079"/>
        <w:gridCol w:w="1667"/>
        <w:gridCol w:w="1701"/>
        <w:gridCol w:w="1627"/>
      </w:tblGrid>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vMerge w:val="restart"/>
            <w:tcBorders>
              <w:top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课程代码</w:t>
            </w:r>
          </w:p>
        </w:tc>
        <w:tc>
          <w:tcPr>
            <w:tcW w:w="3079" w:type="dxa"/>
            <w:vMerge w:val="restart"/>
            <w:tcBorders>
              <w:top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课程名称</w:t>
            </w:r>
          </w:p>
        </w:tc>
        <w:tc>
          <w:tcPr>
            <w:tcW w:w="3368" w:type="dxa"/>
            <w:gridSpan w:val="2"/>
            <w:tcBorders>
              <w:top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考试日期</w:t>
            </w:r>
          </w:p>
        </w:tc>
        <w:tc>
          <w:tcPr>
            <w:tcW w:w="1627" w:type="dxa"/>
            <w:vMerge w:val="restart"/>
            <w:tcBorders>
              <w:top w:val="single" w:color="365F91" w:sz="12" w:space="0"/>
            </w:tcBorders>
            <w:shd w:val="clear" w:color="auto" w:fill="C6D9F1"/>
            <w:vAlign w:val="center"/>
          </w:tcPr>
          <w:p>
            <w:pPr>
              <w:pStyle w:val="16"/>
              <w:spacing w:line="360" w:lineRule="auto"/>
              <w:jc w:val="center"/>
              <w:rPr>
                <w:rFonts w:cs="Times New Roman"/>
                <w:b/>
                <w:bCs/>
                <w:kern w:val="2"/>
              </w:rPr>
            </w:pPr>
            <w:r>
              <w:rPr>
                <w:rFonts w:hint="eastAsia" w:cs="Times New Roman"/>
                <w:b/>
                <w:bCs/>
                <w:kern w:val="2"/>
              </w:rPr>
              <w:t>考试时间</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365" w:hRule="atLeast"/>
        </w:trPr>
        <w:tc>
          <w:tcPr>
            <w:tcW w:w="1242" w:type="dxa"/>
            <w:vMerge w:val="continue"/>
            <w:shd w:val="clear" w:color="auto" w:fill="C6D9F1"/>
            <w:vAlign w:val="center"/>
          </w:tcPr>
          <w:p>
            <w:pPr>
              <w:pStyle w:val="16"/>
              <w:spacing w:line="360" w:lineRule="auto"/>
              <w:jc w:val="center"/>
              <w:rPr>
                <w:rFonts w:cs="Times New Roman"/>
                <w:b/>
                <w:bCs/>
                <w:kern w:val="2"/>
              </w:rPr>
            </w:pPr>
          </w:p>
        </w:tc>
        <w:tc>
          <w:tcPr>
            <w:tcW w:w="3079" w:type="dxa"/>
            <w:vMerge w:val="continue"/>
            <w:shd w:val="clear" w:color="auto" w:fill="C6D9F1"/>
            <w:vAlign w:val="center"/>
          </w:tcPr>
          <w:p>
            <w:pPr>
              <w:pStyle w:val="16"/>
              <w:spacing w:line="360" w:lineRule="auto"/>
              <w:jc w:val="center"/>
              <w:rPr>
                <w:rFonts w:cs="Times New Roman"/>
                <w:b/>
                <w:bCs/>
                <w:kern w:val="2"/>
              </w:rPr>
            </w:pPr>
          </w:p>
        </w:tc>
        <w:tc>
          <w:tcPr>
            <w:tcW w:w="1667" w:type="dxa"/>
            <w:shd w:val="clear" w:color="auto" w:fill="C6D9F1"/>
            <w:vAlign w:val="center"/>
          </w:tcPr>
          <w:p>
            <w:pPr>
              <w:pStyle w:val="16"/>
              <w:spacing w:line="360" w:lineRule="auto"/>
              <w:jc w:val="center"/>
              <w:rPr>
                <w:rFonts w:cs="Times New Roman"/>
                <w:b/>
                <w:bCs/>
                <w:kern w:val="2"/>
              </w:rPr>
            </w:pPr>
            <w:r>
              <w:rPr>
                <w:rFonts w:hint="eastAsia" w:cs="Times New Roman"/>
                <w:b/>
                <w:bCs/>
                <w:kern w:val="2"/>
              </w:rPr>
              <w:t>春季</w:t>
            </w:r>
          </w:p>
        </w:tc>
        <w:tc>
          <w:tcPr>
            <w:tcW w:w="1701" w:type="dxa"/>
            <w:shd w:val="clear" w:color="auto" w:fill="C6D9F1"/>
            <w:vAlign w:val="center"/>
          </w:tcPr>
          <w:p>
            <w:pPr>
              <w:pStyle w:val="16"/>
              <w:spacing w:line="360" w:lineRule="auto"/>
              <w:jc w:val="center"/>
              <w:rPr>
                <w:rFonts w:cs="Times New Roman"/>
                <w:b/>
                <w:bCs/>
                <w:kern w:val="2"/>
              </w:rPr>
            </w:pPr>
            <w:r>
              <w:rPr>
                <w:rFonts w:hint="eastAsia" w:cs="Times New Roman"/>
                <w:b/>
                <w:bCs/>
                <w:kern w:val="2"/>
              </w:rPr>
              <w:t>秋季</w:t>
            </w:r>
          </w:p>
        </w:tc>
        <w:tc>
          <w:tcPr>
            <w:tcW w:w="1627" w:type="dxa"/>
            <w:vMerge w:val="continue"/>
            <w:shd w:val="clear" w:color="auto" w:fill="C6D9F1"/>
            <w:vAlign w:val="center"/>
          </w:tcPr>
          <w:p>
            <w:pPr>
              <w:pStyle w:val="16"/>
              <w:spacing w:line="360" w:lineRule="auto"/>
              <w:jc w:val="center"/>
              <w:rPr>
                <w:rFonts w:cs="Times New Roman"/>
                <w:b/>
                <w:bCs/>
                <w:kern w:val="2"/>
              </w:rPr>
            </w:pP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A2</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《保险从业人员职业道德》</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16</w:t>
            </w:r>
            <w:r>
              <w:rPr>
                <w:rFonts w:hint="eastAsia" w:ascii="宋体" w:hAnsi="宋体" w:cs="宋体"/>
                <w:b/>
                <w:kern w:val="0"/>
                <w:szCs w:val="21"/>
              </w:rPr>
              <w:t>日上午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22</w:t>
            </w:r>
            <w:r>
              <w:rPr>
                <w:rFonts w:hint="eastAsia" w:ascii="宋体" w:hAnsi="宋体" w:cs="宋体"/>
                <w:b/>
                <w:kern w:val="0"/>
                <w:szCs w:val="21"/>
              </w:rPr>
              <w:t>日上午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09</w:t>
            </w:r>
            <w:r>
              <w:rPr>
                <w:rFonts w:hint="eastAsia" w:ascii="宋体" w:hAnsi="宋体" w:cs="宋体"/>
                <w:kern w:val="0"/>
                <w:szCs w:val="21"/>
              </w:rPr>
              <w:t>：</w:t>
            </w:r>
            <w:r>
              <w:rPr>
                <w:rFonts w:ascii="宋体" w:hAnsi="宋体" w:cs="宋体"/>
                <w:kern w:val="0"/>
                <w:szCs w:val="21"/>
              </w:rPr>
              <w:t>30—11</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A3</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《人身保险产品》</w:t>
            </w:r>
          </w:p>
        </w:tc>
        <w:tc>
          <w:tcPr>
            <w:tcW w:w="1667"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4</w:t>
            </w:r>
            <w:r>
              <w:rPr>
                <w:rFonts w:hint="eastAsia" w:ascii="宋体" w:hAnsi="宋体" w:cs="宋体"/>
                <w:b/>
                <w:bCs/>
                <w:kern w:val="0"/>
                <w:szCs w:val="21"/>
              </w:rPr>
              <w:t>月</w:t>
            </w:r>
            <w:r>
              <w:rPr>
                <w:rFonts w:ascii="宋体" w:hAnsi="宋体" w:cs="宋体"/>
                <w:b/>
                <w:bCs/>
                <w:kern w:val="0"/>
                <w:szCs w:val="21"/>
              </w:rPr>
              <w:t>16</w:t>
            </w:r>
            <w:r>
              <w:rPr>
                <w:rFonts w:hint="eastAsia" w:ascii="宋体" w:hAnsi="宋体" w:cs="宋体"/>
                <w:b/>
                <w:bCs/>
                <w:kern w:val="0"/>
                <w:szCs w:val="21"/>
              </w:rPr>
              <w:t>日下午</w:t>
            </w:r>
          </w:p>
        </w:tc>
        <w:tc>
          <w:tcPr>
            <w:tcW w:w="1701"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10</w:t>
            </w:r>
            <w:r>
              <w:rPr>
                <w:rFonts w:hint="eastAsia" w:ascii="宋体" w:hAnsi="宋体" w:cs="宋体"/>
                <w:b/>
                <w:bCs/>
                <w:kern w:val="0"/>
                <w:szCs w:val="21"/>
              </w:rPr>
              <w:t>月</w:t>
            </w:r>
            <w:r>
              <w:rPr>
                <w:rFonts w:ascii="宋体" w:hAnsi="宋体" w:cs="宋体"/>
                <w:b/>
                <w:bCs/>
                <w:kern w:val="0"/>
                <w:szCs w:val="21"/>
              </w:rPr>
              <w:t>22</w:t>
            </w:r>
            <w:r>
              <w:rPr>
                <w:rFonts w:hint="eastAsia" w:ascii="宋体" w:hAnsi="宋体" w:cs="宋体"/>
                <w:b/>
                <w:bCs/>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EB1</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《员工福利计划</w:t>
            </w:r>
            <w:r>
              <w:rPr>
                <w:rFonts w:ascii="宋体" w:hAnsi="宋体" w:cs="宋体"/>
                <w:kern w:val="0"/>
                <w:szCs w:val="21"/>
              </w:rPr>
              <w:t>:</w:t>
            </w:r>
            <w:r>
              <w:rPr>
                <w:rFonts w:hint="eastAsia" w:ascii="宋体" w:hAnsi="宋体" w:cs="宋体"/>
                <w:kern w:val="0"/>
                <w:szCs w:val="21"/>
              </w:rPr>
              <w:t>原理、设计与管理》</w:t>
            </w:r>
          </w:p>
        </w:tc>
        <w:tc>
          <w:tcPr>
            <w:tcW w:w="1667"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4</w:t>
            </w:r>
            <w:r>
              <w:rPr>
                <w:rFonts w:hint="eastAsia" w:ascii="宋体" w:hAnsi="宋体" w:cs="宋体"/>
                <w:b/>
                <w:bCs/>
                <w:kern w:val="0"/>
                <w:szCs w:val="21"/>
              </w:rPr>
              <w:t>月</w:t>
            </w:r>
            <w:r>
              <w:rPr>
                <w:rFonts w:ascii="宋体" w:hAnsi="宋体" w:cs="宋体"/>
                <w:b/>
                <w:bCs/>
                <w:kern w:val="0"/>
                <w:szCs w:val="21"/>
              </w:rPr>
              <w:t>16</w:t>
            </w:r>
            <w:r>
              <w:rPr>
                <w:rFonts w:hint="eastAsia" w:ascii="宋体" w:hAnsi="宋体" w:cs="宋体"/>
                <w:b/>
                <w:bCs/>
                <w:kern w:val="0"/>
                <w:szCs w:val="21"/>
              </w:rPr>
              <w:t>日下午</w:t>
            </w:r>
          </w:p>
        </w:tc>
        <w:tc>
          <w:tcPr>
            <w:tcW w:w="1701"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10</w:t>
            </w:r>
            <w:r>
              <w:rPr>
                <w:rFonts w:hint="eastAsia" w:ascii="宋体" w:hAnsi="宋体" w:cs="宋体"/>
                <w:b/>
                <w:bCs/>
                <w:kern w:val="0"/>
                <w:szCs w:val="21"/>
              </w:rPr>
              <w:t>月</w:t>
            </w:r>
            <w:r>
              <w:rPr>
                <w:rFonts w:ascii="宋体" w:hAnsi="宋体" w:cs="宋体"/>
                <w:b/>
                <w:bCs/>
                <w:kern w:val="0"/>
                <w:szCs w:val="21"/>
              </w:rPr>
              <w:t>22</w:t>
            </w:r>
            <w:r>
              <w:rPr>
                <w:rFonts w:hint="eastAsia" w:ascii="宋体" w:hAnsi="宋体" w:cs="宋体"/>
                <w:b/>
                <w:bCs/>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A4</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《人身保险合同》</w:t>
            </w:r>
          </w:p>
        </w:tc>
        <w:tc>
          <w:tcPr>
            <w:tcW w:w="1667"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4</w:t>
            </w:r>
            <w:r>
              <w:rPr>
                <w:rFonts w:hint="eastAsia" w:ascii="宋体" w:hAnsi="宋体" w:cs="宋体"/>
                <w:b/>
                <w:bCs/>
                <w:kern w:val="0"/>
                <w:szCs w:val="21"/>
              </w:rPr>
              <w:t>月</w:t>
            </w:r>
            <w:r>
              <w:rPr>
                <w:rFonts w:ascii="宋体" w:hAnsi="宋体" w:cs="宋体"/>
                <w:b/>
                <w:bCs/>
                <w:kern w:val="0"/>
                <w:szCs w:val="21"/>
              </w:rPr>
              <w:t>16</w:t>
            </w:r>
            <w:r>
              <w:rPr>
                <w:rFonts w:hint="eastAsia" w:ascii="宋体" w:hAnsi="宋体" w:cs="宋体"/>
                <w:b/>
                <w:bCs/>
                <w:kern w:val="0"/>
                <w:szCs w:val="21"/>
              </w:rPr>
              <w:t>日下午</w:t>
            </w:r>
          </w:p>
        </w:tc>
        <w:tc>
          <w:tcPr>
            <w:tcW w:w="1701"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10</w:t>
            </w:r>
            <w:r>
              <w:rPr>
                <w:rFonts w:hint="eastAsia" w:ascii="宋体" w:hAnsi="宋体" w:cs="宋体"/>
                <w:b/>
                <w:bCs/>
                <w:kern w:val="0"/>
                <w:szCs w:val="21"/>
              </w:rPr>
              <w:t>月</w:t>
            </w:r>
            <w:r>
              <w:rPr>
                <w:rFonts w:ascii="宋体" w:hAnsi="宋体" w:cs="宋体"/>
                <w:b/>
                <w:bCs/>
                <w:kern w:val="0"/>
                <w:szCs w:val="21"/>
              </w:rPr>
              <w:t>22</w:t>
            </w:r>
            <w:r>
              <w:rPr>
                <w:rFonts w:hint="eastAsia" w:ascii="宋体" w:hAnsi="宋体" w:cs="宋体"/>
                <w:b/>
                <w:bCs/>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EB2</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《员工福利计划</w:t>
            </w:r>
            <w:r>
              <w:rPr>
                <w:rFonts w:ascii="宋体" w:hAnsi="宋体" w:cs="宋体"/>
                <w:kern w:val="0"/>
                <w:szCs w:val="21"/>
              </w:rPr>
              <w:t>:</w:t>
            </w:r>
            <w:r>
              <w:rPr>
                <w:rFonts w:hint="eastAsia" w:ascii="宋体" w:hAnsi="宋体" w:cs="宋体"/>
                <w:kern w:val="0"/>
                <w:szCs w:val="21"/>
              </w:rPr>
              <w:t>政策与外部环境》</w:t>
            </w:r>
          </w:p>
        </w:tc>
        <w:tc>
          <w:tcPr>
            <w:tcW w:w="1667"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4</w:t>
            </w:r>
            <w:r>
              <w:rPr>
                <w:rFonts w:hint="eastAsia" w:ascii="宋体" w:hAnsi="宋体" w:cs="宋体"/>
                <w:b/>
                <w:bCs/>
                <w:kern w:val="0"/>
                <w:szCs w:val="21"/>
              </w:rPr>
              <w:t>月</w:t>
            </w:r>
            <w:r>
              <w:rPr>
                <w:rFonts w:ascii="宋体" w:hAnsi="宋体" w:cs="宋体"/>
                <w:b/>
                <w:bCs/>
                <w:kern w:val="0"/>
                <w:szCs w:val="21"/>
              </w:rPr>
              <w:t>16</w:t>
            </w:r>
            <w:r>
              <w:rPr>
                <w:rFonts w:hint="eastAsia" w:ascii="宋体" w:hAnsi="宋体" w:cs="宋体"/>
                <w:b/>
                <w:bCs/>
                <w:kern w:val="0"/>
                <w:szCs w:val="21"/>
              </w:rPr>
              <w:t>日下午</w:t>
            </w:r>
          </w:p>
        </w:tc>
        <w:tc>
          <w:tcPr>
            <w:tcW w:w="1701"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10</w:t>
            </w:r>
            <w:r>
              <w:rPr>
                <w:rFonts w:hint="eastAsia" w:ascii="宋体" w:hAnsi="宋体" w:cs="宋体"/>
                <w:b/>
                <w:bCs/>
                <w:kern w:val="0"/>
                <w:szCs w:val="21"/>
              </w:rPr>
              <w:t>月</w:t>
            </w:r>
            <w:r>
              <w:rPr>
                <w:rFonts w:ascii="宋体" w:hAnsi="宋体" w:cs="宋体"/>
                <w:b/>
                <w:bCs/>
                <w:kern w:val="0"/>
                <w:szCs w:val="21"/>
              </w:rPr>
              <w:t>22</w:t>
            </w:r>
            <w:r>
              <w:rPr>
                <w:rFonts w:hint="eastAsia" w:ascii="宋体" w:hAnsi="宋体" w:cs="宋体"/>
                <w:b/>
                <w:bCs/>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A5</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《寿险公司经营与管理》</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17</w:t>
            </w:r>
            <w:r>
              <w:rPr>
                <w:rFonts w:hint="eastAsia" w:ascii="宋体" w:hAnsi="宋体" w:cs="宋体"/>
                <w:b/>
                <w:kern w:val="0"/>
                <w:szCs w:val="21"/>
              </w:rPr>
              <w:t>日上午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日上午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09</w:t>
            </w:r>
            <w:r>
              <w:rPr>
                <w:rFonts w:hint="eastAsia" w:ascii="宋体" w:hAnsi="宋体" w:cs="宋体"/>
                <w:kern w:val="0"/>
                <w:szCs w:val="21"/>
              </w:rPr>
              <w:t>：</w:t>
            </w:r>
            <w:r>
              <w:rPr>
                <w:rFonts w:ascii="宋体" w:hAnsi="宋体" w:cs="宋体"/>
                <w:kern w:val="0"/>
                <w:szCs w:val="21"/>
              </w:rPr>
              <w:t>30—11</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A1</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《风险管理与人身保险》</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17</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I1</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《个险营销与组织发展》</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17</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G</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《团体保险》</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17</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A11</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《银行保险》</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17</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A6</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《人身保险市场与营销》</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日上午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29</w:t>
            </w:r>
            <w:r>
              <w:rPr>
                <w:rFonts w:hint="eastAsia" w:ascii="宋体" w:hAnsi="宋体" w:cs="宋体"/>
                <w:b/>
                <w:kern w:val="0"/>
                <w:szCs w:val="21"/>
              </w:rPr>
              <w:t>日上午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09</w:t>
            </w:r>
            <w:r>
              <w:rPr>
                <w:rFonts w:hint="eastAsia" w:ascii="宋体" w:hAnsi="宋体" w:cs="宋体"/>
                <w:kern w:val="0"/>
                <w:szCs w:val="21"/>
              </w:rPr>
              <w:t>：</w:t>
            </w:r>
            <w:r>
              <w:rPr>
                <w:rFonts w:ascii="宋体" w:hAnsi="宋体" w:cs="宋体"/>
                <w:kern w:val="0"/>
                <w:szCs w:val="21"/>
              </w:rPr>
              <w:t>30—11</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P1</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《养老保险原理及经营运作》</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日上午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29</w:t>
            </w:r>
            <w:r>
              <w:rPr>
                <w:rFonts w:hint="eastAsia" w:ascii="宋体" w:hAnsi="宋体" w:cs="宋体"/>
                <w:b/>
                <w:kern w:val="0"/>
                <w:szCs w:val="21"/>
              </w:rPr>
              <w:t>日上午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09</w:t>
            </w:r>
            <w:r>
              <w:rPr>
                <w:rFonts w:hint="eastAsia" w:ascii="宋体" w:hAnsi="宋体" w:cs="宋体"/>
                <w:kern w:val="0"/>
                <w:szCs w:val="21"/>
              </w:rPr>
              <w:t>：</w:t>
            </w:r>
            <w:r>
              <w:rPr>
                <w:rFonts w:ascii="宋体" w:hAnsi="宋体" w:cs="宋体"/>
                <w:kern w:val="0"/>
                <w:szCs w:val="21"/>
              </w:rPr>
              <w:t>30—11</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A7a</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《人身保险会计与财务（上）·会计版》</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29</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P2</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《养老保险外部环境及政策》</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29</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A7b</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《人身保险会计与财务（下）·财务版》</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29</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P3</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《企业年金理论与实务》</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23</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29</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hAnsi="宋体" w:cs="宋体"/>
                <w:kern w:val="0"/>
                <w:szCs w:val="21"/>
              </w:rPr>
            </w:pPr>
            <w:r>
              <w:rPr>
                <w:rFonts w:ascii="宋体" w:hAnsi="宋体" w:cs="宋体"/>
                <w:kern w:val="0"/>
                <w:szCs w:val="21"/>
              </w:rPr>
              <w:t>A8</w:t>
            </w:r>
          </w:p>
        </w:tc>
        <w:tc>
          <w:tcPr>
            <w:tcW w:w="3079" w:type="dxa"/>
            <w:shd w:val="clear" w:color="000000" w:fill="FFFFFF"/>
            <w:vAlign w:val="center"/>
          </w:tcPr>
          <w:p>
            <w:pPr>
              <w:widowControl/>
              <w:jc w:val="left"/>
              <w:rPr>
                <w:rFonts w:ascii="宋体" w:hAnsi="宋体" w:cs="宋体"/>
                <w:kern w:val="0"/>
                <w:szCs w:val="21"/>
              </w:rPr>
            </w:pPr>
            <w:r>
              <w:rPr>
                <w:rFonts w:hint="eastAsia" w:ascii="宋体" w:hAnsi="宋体" w:cs="宋体"/>
                <w:kern w:val="0"/>
                <w:szCs w:val="21"/>
              </w:rPr>
              <w:t>《寿险公司资产管理》</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24</w:t>
            </w:r>
            <w:r>
              <w:rPr>
                <w:rFonts w:hint="eastAsia" w:ascii="宋体" w:hAnsi="宋体" w:cs="宋体"/>
                <w:b/>
                <w:kern w:val="0"/>
                <w:szCs w:val="21"/>
              </w:rPr>
              <w:t>日上午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30</w:t>
            </w:r>
            <w:r>
              <w:rPr>
                <w:rFonts w:hint="eastAsia" w:ascii="宋体" w:hAnsi="宋体" w:cs="宋体"/>
                <w:b/>
                <w:kern w:val="0"/>
                <w:szCs w:val="21"/>
              </w:rPr>
              <w:t>日上午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09</w:t>
            </w:r>
            <w:r>
              <w:rPr>
                <w:rFonts w:hint="eastAsia" w:ascii="宋体" w:hAnsi="宋体" w:cs="宋体"/>
                <w:kern w:val="0"/>
                <w:szCs w:val="21"/>
              </w:rPr>
              <w:t>：</w:t>
            </w:r>
            <w:r>
              <w:rPr>
                <w:rFonts w:ascii="宋体" w:hAnsi="宋体" w:cs="宋体"/>
                <w:kern w:val="0"/>
                <w:szCs w:val="21"/>
              </w:rPr>
              <w:t>30—11</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A9</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《寿险公司人力资源管理》</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24</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30</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H1</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《健康保险原理及经营运作》</w:t>
            </w:r>
          </w:p>
        </w:tc>
        <w:tc>
          <w:tcPr>
            <w:tcW w:w="1667" w:type="dxa"/>
            <w:shd w:val="clear" w:color="000000" w:fill="FFFFFF"/>
            <w:vAlign w:val="center"/>
          </w:tcPr>
          <w:p>
            <w:pPr>
              <w:widowControl/>
              <w:jc w:val="center"/>
              <w:rPr>
                <w:rFonts w:ascii="宋体" w:cs="宋体"/>
                <w:b/>
                <w:kern w:val="0"/>
                <w:szCs w:val="21"/>
              </w:rPr>
            </w:pPr>
            <w:r>
              <w:rPr>
                <w:rFonts w:ascii="宋体" w:hAnsi="宋体" w:cs="宋体"/>
                <w:b/>
                <w:kern w:val="0"/>
                <w:szCs w:val="21"/>
              </w:rPr>
              <w:t>4</w:t>
            </w:r>
            <w:r>
              <w:rPr>
                <w:rFonts w:hint="eastAsia" w:ascii="宋体" w:hAnsi="宋体" w:cs="宋体"/>
                <w:b/>
                <w:kern w:val="0"/>
                <w:szCs w:val="21"/>
              </w:rPr>
              <w:t>月</w:t>
            </w:r>
            <w:r>
              <w:rPr>
                <w:rFonts w:ascii="宋体" w:hAnsi="宋体" w:cs="宋体"/>
                <w:b/>
                <w:kern w:val="0"/>
                <w:szCs w:val="21"/>
              </w:rPr>
              <w:t>24</w:t>
            </w:r>
            <w:r>
              <w:rPr>
                <w:rFonts w:hint="eastAsia" w:ascii="宋体" w:hAnsi="宋体" w:cs="宋体"/>
                <w:b/>
                <w:kern w:val="0"/>
                <w:szCs w:val="21"/>
              </w:rPr>
              <w:t>日下午</w:t>
            </w:r>
          </w:p>
        </w:tc>
        <w:tc>
          <w:tcPr>
            <w:tcW w:w="1701" w:type="dxa"/>
            <w:shd w:val="clear" w:color="000000" w:fill="FFFFFF"/>
            <w:vAlign w:val="center"/>
          </w:tcPr>
          <w:p>
            <w:pPr>
              <w:widowControl/>
              <w:jc w:val="center"/>
              <w:rPr>
                <w:rFonts w:ascii="宋体" w:cs="宋体"/>
                <w:b/>
                <w:kern w:val="0"/>
                <w:szCs w:val="21"/>
              </w:rPr>
            </w:pPr>
            <w:r>
              <w:rPr>
                <w:rFonts w:ascii="宋体" w:hAnsi="宋体" w:cs="宋体"/>
                <w:b/>
                <w:kern w:val="0"/>
                <w:szCs w:val="21"/>
              </w:rPr>
              <w:t>10</w:t>
            </w:r>
            <w:r>
              <w:rPr>
                <w:rFonts w:hint="eastAsia" w:ascii="宋体" w:hAnsi="宋体" w:cs="宋体"/>
                <w:b/>
                <w:kern w:val="0"/>
                <w:szCs w:val="21"/>
              </w:rPr>
              <w:t>月</w:t>
            </w:r>
            <w:r>
              <w:rPr>
                <w:rFonts w:ascii="宋体" w:hAnsi="宋体" w:cs="宋体"/>
                <w:b/>
                <w:kern w:val="0"/>
                <w:szCs w:val="21"/>
              </w:rPr>
              <w:t>30</w:t>
            </w:r>
            <w:r>
              <w:rPr>
                <w:rFonts w:hint="eastAsia" w:ascii="宋体" w:hAnsi="宋体" w:cs="宋体"/>
                <w:b/>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13</w:t>
            </w:r>
            <w:r>
              <w:rPr>
                <w:rFonts w:hint="eastAsia" w:ascii="宋体" w:hAnsi="宋体" w:cs="宋体"/>
                <w:kern w:val="0"/>
                <w:szCs w:val="21"/>
              </w:rPr>
              <w:t>：</w:t>
            </w:r>
            <w:r>
              <w:rPr>
                <w:rFonts w:ascii="宋体" w:hAnsi="宋体" w:cs="宋体"/>
                <w:kern w:val="0"/>
                <w:szCs w:val="21"/>
              </w:rPr>
              <w:t>30—15</w:t>
            </w:r>
            <w:r>
              <w:rPr>
                <w:rFonts w:hint="eastAsia" w:ascii="宋体" w:hAnsi="宋体" w:cs="宋体"/>
                <w:kern w:val="0"/>
                <w:szCs w:val="21"/>
              </w:rPr>
              <w:t>：</w:t>
            </w:r>
            <w:r>
              <w:rPr>
                <w:rFonts w:ascii="宋体" w:cs="宋体"/>
                <w:kern w:val="0"/>
                <w:szCs w:val="21"/>
              </w:rPr>
              <w:t>00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shd w:val="clear" w:color="000000" w:fill="FFFFFF"/>
            <w:vAlign w:val="center"/>
          </w:tcPr>
          <w:p>
            <w:pPr>
              <w:widowControl/>
              <w:jc w:val="center"/>
              <w:rPr>
                <w:rFonts w:ascii="宋体" w:cs="宋体"/>
                <w:kern w:val="0"/>
                <w:szCs w:val="21"/>
              </w:rPr>
            </w:pPr>
            <w:r>
              <w:rPr>
                <w:rFonts w:ascii="宋体" w:hAnsi="宋体" w:cs="宋体"/>
                <w:kern w:val="0"/>
                <w:szCs w:val="21"/>
              </w:rPr>
              <w:t>H2</w:t>
            </w:r>
          </w:p>
        </w:tc>
        <w:tc>
          <w:tcPr>
            <w:tcW w:w="3079" w:type="dxa"/>
            <w:shd w:val="clear" w:color="000000" w:fill="FFFFFF"/>
            <w:vAlign w:val="center"/>
          </w:tcPr>
          <w:p>
            <w:pPr>
              <w:widowControl/>
              <w:jc w:val="left"/>
              <w:rPr>
                <w:rFonts w:ascii="宋体" w:cs="宋体"/>
                <w:kern w:val="0"/>
                <w:szCs w:val="21"/>
              </w:rPr>
            </w:pPr>
            <w:r>
              <w:rPr>
                <w:rFonts w:hint="eastAsia" w:ascii="宋体" w:hAnsi="宋体" w:cs="宋体"/>
                <w:kern w:val="0"/>
                <w:szCs w:val="21"/>
              </w:rPr>
              <w:t>《健康保险外部环境及政策》</w:t>
            </w:r>
          </w:p>
        </w:tc>
        <w:tc>
          <w:tcPr>
            <w:tcW w:w="1667"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4</w:t>
            </w:r>
            <w:r>
              <w:rPr>
                <w:rFonts w:hint="eastAsia" w:ascii="宋体" w:hAnsi="宋体" w:cs="宋体"/>
                <w:b/>
                <w:bCs/>
                <w:kern w:val="0"/>
                <w:szCs w:val="21"/>
              </w:rPr>
              <w:t>月</w:t>
            </w:r>
            <w:r>
              <w:rPr>
                <w:rFonts w:ascii="宋体" w:hAnsi="宋体" w:cs="宋体"/>
                <w:b/>
                <w:bCs/>
                <w:kern w:val="0"/>
                <w:szCs w:val="21"/>
              </w:rPr>
              <w:t>24</w:t>
            </w:r>
            <w:r>
              <w:rPr>
                <w:rFonts w:hint="eastAsia" w:ascii="宋体" w:hAnsi="宋体" w:cs="宋体"/>
                <w:b/>
                <w:bCs/>
                <w:kern w:val="0"/>
                <w:szCs w:val="21"/>
              </w:rPr>
              <w:t>日下午</w:t>
            </w:r>
          </w:p>
        </w:tc>
        <w:tc>
          <w:tcPr>
            <w:tcW w:w="1701" w:type="dxa"/>
            <w:shd w:val="clear" w:color="000000" w:fill="FFFFFF"/>
            <w:vAlign w:val="center"/>
          </w:tcPr>
          <w:p>
            <w:pPr>
              <w:widowControl/>
              <w:jc w:val="center"/>
              <w:rPr>
                <w:rFonts w:ascii="宋体" w:cs="宋体"/>
                <w:b/>
                <w:bCs/>
                <w:kern w:val="0"/>
                <w:szCs w:val="21"/>
              </w:rPr>
            </w:pPr>
            <w:r>
              <w:rPr>
                <w:rFonts w:ascii="宋体" w:hAnsi="宋体" w:cs="宋体"/>
                <w:b/>
                <w:bCs/>
                <w:kern w:val="0"/>
                <w:szCs w:val="21"/>
              </w:rPr>
              <w:t>10</w:t>
            </w:r>
            <w:r>
              <w:rPr>
                <w:rFonts w:hint="eastAsia" w:ascii="宋体" w:hAnsi="宋体" w:cs="宋体"/>
                <w:b/>
                <w:bCs/>
                <w:kern w:val="0"/>
                <w:szCs w:val="21"/>
              </w:rPr>
              <w:t>月</w:t>
            </w:r>
            <w:r>
              <w:rPr>
                <w:rFonts w:ascii="宋体" w:hAnsi="宋体" w:cs="宋体"/>
                <w:b/>
                <w:bCs/>
                <w:kern w:val="0"/>
                <w:szCs w:val="21"/>
              </w:rPr>
              <w:t>30</w:t>
            </w:r>
            <w:r>
              <w:rPr>
                <w:rFonts w:hint="eastAsia" w:ascii="宋体" w:hAnsi="宋体" w:cs="宋体"/>
                <w:b/>
                <w:bCs/>
                <w:kern w:val="0"/>
                <w:szCs w:val="21"/>
              </w:rPr>
              <w:t>日下午</w:t>
            </w:r>
          </w:p>
        </w:tc>
        <w:tc>
          <w:tcPr>
            <w:tcW w:w="1627" w:type="dxa"/>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20" w:hRule="atLeast"/>
        </w:trPr>
        <w:tc>
          <w:tcPr>
            <w:tcW w:w="1242" w:type="dxa"/>
            <w:tcBorders>
              <w:bottom w:val="single" w:color="365F91" w:sz="12" w:space="0"/>
            </w:tcBorders>
            <w:shd w:val="clear" w:color="000000" w:fill="FFFFFF"/>
            <w:vAlign w:val="center"/>
          </w:tcPr>
          <w:p>
            <w:pPr>
              <w:widowControl/>
              <w:jc w:val="center"/>
              <w:rPr>
                <w:rFonts w:ascii="宋体" w:cs="宋体"/>
                <w:kern w:val="0"/>
                <w:szCs w:val="21"/>
              </w:rPr>
            </w:pPr>
            <w:r>
              <w:rPr>
                <w:rFonts w:ascii="宋体" w:hAnsi="宋体" w:cs="宋体"/>
                <w:kern w:val="0"/>
                <w:szCs w:val="21"/>
              </w:rPr>
              <w:t>A10</w:t>
            </w:r>
          </w:p>
        </w:tc>
        <w:tc>
          <w:tcPr>
            <w:tcW w:w="3079" w:type="dxa"/>
            <w:tcBorders>
              <w:bottom w:val="single" w:color="365F91" w:sz="12" w:space="0"/>
            </w:tcBorders>
            <w:shd w:val="clear" w:color="000000" w:fill="FFFFFF"/>
            <w:vAlign w:val="center"/>
          </w:tcPr>
          <w:p>
            <w:pPr>
              <w:widowControl/>
              <w:jc w:val="left"/>
              <w:rPr>
                <w:rFonts w:ascii="宋体" w:cs="宋体"/>
                <w:kern w:val="0"/>
                <w:szCs w:val="21"/>
              </w:rPr>
            </w:pPr>
            <w:r>
              <w:rPr>
                <w:rFonts w:hint="eastAsia" w:ascii="宋体" w:hAnsi="宋体" w:cs="宋体"/>
                <w:kern w:val="0"/>
                <w:szCs w:val="21"/>
              </w:rPr>
              <w:t>《人身保险监管》</w:t>
            </w:r>
          </w:p>
        </w:tc>
        <w:tc>
          <w:tcPr>
            <w:tcW w:w="1667" w:type="dxa"/>
            <w:tcBorders>
              <w:bottom w:val="single" w:color="365F91" w:sz="12" w:space="0"/>
            </w:tcBorders>
            <w:shd w:val="clear" w:color="000000" w:fill="FFFFFF"/>
            <w:vAlign w:val="center"/>
          </w:tcPr>
          <w:p>
            <w:pPr>
              <w:widowControl/>
              <w:jc w:val="center"/>
              <w:rPr>
                <w:rFonts w:ascii="宋体" w:cs="宋体"/>
                <w:b/>
                <w:bCs/>
                <w:kern w:val="0"/>
                <w:szCs w:val="21"/>
              </w:rPr>
            </w:pPr>
            <w:r>
              <w:rPr>
                <w:rFonts w:ascii="宋体" w:hAnsi="宋体" w:cs="宋体"/>
                <w:b/>
                <w:bCs/>
                <w:kern w:val="0"/>
                <w:szCs w:val="21"/>
              </w:rPr>
              <w:t>4</w:t>
            </w:r>
            <w:r>
              <w:rPr>
                <w:rFonts w:hint="eastAsia" w:ascii="宋体" w:hAnsi="宋体" w:cs="宋体"/>
                <w:b/>
                <w:bCs/>
                <w:kern w:val="0"/>
                <w:szCs w:val="21"/>
              </w:rPr>
              <w:t>月</w:t>
            </w:r>
            <w:r>
              <w:rPr>
                <w:rFonts w:ascii="宋体" w:hAnsi="宋体" w:cs="宋体"/>
                <w:b/>
                <w:bCs/>
                <w:kern w:val="0"/>
                <w:szCs w:val="21"/>
              </w:rPr>
              <w:t>24</w:t>
            </w:r>
            <w:r>
              <w:rPr>
                <w:rFonts w:hint="eastAsia" w:ascii="宋体" w:hAnsi="宋体" w:cs="宋体"/>
                <w:b/>
                <w:bCs/>
                <w:kern w:val="0"/>
                <w:szCs w:val="21"/>
              </w:rPr>
              <w:t>日下午</w:t>
            </w:r>
          </w:p>
        </w:tc>
        <w:tc>
          <w:tcPr>
            <w:tcW w:w="1701" w:type="dxa"/>
            <w:tcBorders>
              <w:bottom w:val="single" w:color="365F91" w:sz="12" w:space="0"/>
            </w:tcBorders>
            <w:shd w:val="clear" w:color="000000" w:fill="FFFFFF"/>
            <w:vAlign w:val="center"/>
          </w:tcPr>
          <w:p>
            <w:pPr>
              <w:widowControl/>
              <w:jc w:val="center"/>
              <w:rPr>
                <w:rFonts w:ascii="宋体" w:cs="宋体"/>
                <w:b/>
                <w:bCs/>
                <w:kern w:val="0"/>
                <w:szCs w:val="21"/>
              </w:rPr>
            </w:pPr>
            <w:r>
              <w:rPr>
                <w:rFonts w:ascii="宋体" w:hAnsi="宋体" w:cs="宋体"/>
                <w:b/>
                <w:bCs/>
                <w:kern w:val="0"/>
                <w:szCs w:val="21"/>
              </w:rPr>
              <w:t>10</w:t>
            </w:r>
            <w:r>
              <w:rPr>
                <w:rFonts w:hint="eastAsia" w:ascii="宋体" w:hAnsi="宋体" w:cs="宋体"/>
                <w:b/>
                <w:bCs/>
                <w:kern w:val="0"/>
                <w:szCs w:val="21"/>
              </w:rPr>
              <w:t>月</w:t>
            </w:r>
            <w:r>
              <w:rPr>
                <w:rFonts w:ascii="宋体" w:hAnsi="宋体" w:cs="宋体"/>
                <w:b/>
                <w:bCs/>
                <w:kern w:val="0"/>
                <w:szCs w:val="21"/>
              </w:rPr>
              <w:t>30</w:t>
            </w:r>
            <w:r>
              <w:rPr>
                <w:rFonts w:hint="eastAsia" w:ascii="宋体" w:hAnsi="宋体" w:cs="宋体"/>
                <w:b/>
                <w:bCs/>
                <w:kern w:val="0"/>
                <w:szCs w:val="21"/>
              </w:rPr>
              <w:t>日下午</w:t>
            </w:r>
          </w:p>
        </w:tc>
        <w:tc>
          <w:tcPr>
            <w:tcW w:w="1627" w:type="dxa"/>
            <w:tcBorders>
              <w:bottom w:val="single" w:color="365F91" w:sz="12" w:space="0"/>
            </w:tcBorders>
            <w:shd w:val="clear" w:color="000000" w:fill="FFFFFF"/>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w:t>
            </w:r>
            <w:r>
              <w:rPr>
                <w:rFonts w:ascii="宋体" w:cs="宋体"/>
                <w:kern w:val="0"/>
                <w:szCs w:val="21"/>
              </w:rPr>
              <w:t>00</w:t>
            </w:r>
            <w:r>
              <w:rPr>
                <w:rFonts w:ascii="宋体" w:hAnsi="宋体" w:cs="宋体"/>
                <w:kern w:val="0"/>
                <w:szCs w:val="21"/>
              </w:rPr>
              <w:t>—17</w:t>
            </w:r>
            <w:r>
              <w:rPr>
                <w:rFonts w:hint="eastAsia" w:ascii="宋体" w:hAnsi="宋体" w:cs="宋体"/>
                <w:kern w:val="0"/>
                <w:szCs w:val="21"/>
              </w:rPr>
              <w:t>：</w:t>
            </w:r>
            <w:r>
              <w:rPr>
                <w:rFonts w:ascii="宋体" w:hAnsi="宋体" w:cs="宋体"/>
                <w:kern w:val="0"/>
                <w:szCs w:val="21"/>
              </w:rPr>
              <w:t>30</w:t>
            </w:r>
          </w:p>
        </w:tc>
      </w:tr>
    </w:tbl>
    <w:p>
      <w:pPr>
        <w:spacing w:before="100" w:beforeAutospacing="1" w:after="100" w:afterAutospacing="1" w:line="360" w:lineRule="auto"/>
        <w:ind w:firstLine="482" w:firstLineChars="200"/>
        <w:jc w:val="left"/>
        <w:rPr>
          <w:rFonts w:ascii="宋体" w:hAnsi="宋体"/>
          <w:b/>
          <w:sz w:val="24"/>
          <w:szCs w:val="24"/>
        </w:rPr>
      </w:pPr>
    </w:p>
    <w:p>
      <w:pPr>
        <w:spacing w:before="100" w:beforeAutospacing="1" w:after="100" w:afterAutospacing="1" w:line="360" w:lineRule="auto"/>
        <w:ind w:firstLine="482" w:firstLineChars="200"/>
        <w:jc w:val="left"/>
        <w:rPr>
          <w:rFonts w:ascii="宋体" w:hAnsi="宋体"/>
          <w:b/>
          <w:sz w:val="24"/>
          <w:szCs w:val="24"/>
        </w:rPr>
      </w:pPr>
      <w:r>
        <w:rPr>
          <w:rFonts w:hint="eastAsia" w:ascii="宋体" w:hAnsi="宋体"/>
          <w:b/>
          <w:sz w:val="24"/>
          <w:szCs w:val="24"/>
        </w:rPr>
        <w:t>三、报名</w:t>
      </w:r>
      <w:r>
        <w:rPr>
          <w:rFonts w:ascii="宋体" w:hAnsi="宋体"/>
          <w:b/>
          <w:sz w:val="24"/>
          <w:szCs w:val="24"/>
        </w:rPr>
        <w:t>事项</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w:t>
      </w:r>
      <w:r>
        <w:rPr>
          <w:rFonts w:ascii="宋体" w:hAnsi="宋体"/>
          <w:b/>
          <w:sz w:val="24"/>
          <w:szCs w:val="24"/>
        </w:rPr>
        <w:t>一）</w:t>
      </w:r>
      <w:r>
        <w:rPr>
          <w:rFonts w:hint="eastAsia" w:ascii="宋体" w:hAnsi="宋体"/>
          <w:b/>
          <w:sz w:val="24"/>
          <w:szCs w:val="24"/>
        </w:rPr>
        <w:t>报名条件</w:t>
      </w:r>
    </w:p>
    <w:p>
      <w:pPr>
        <w:spacing w:line="360" w:lineRule="auto"/>
        <w:ind w:firstLine="420" w:firstLineChars="200"/>
        <w:jc w:val="left"/>
        <w:rPr>
          <w:rFonts w:ascii="宋体"/>
          <w:szCs w:val="21"/>
        </w:rPr>
      </w:pPr>
      <w:r>
        <w:rPr>
          <w:rFonts w:ascii="宋体" w:hAnsi="宋体"/>
          <w:szCs w:val="21"/>
        </w:rPr>
        <w:t>CICE</w:t>
      </w:r>
      <w:r>
        <w:rPr>
          <w:rFonts w:hint="eastAsia" w:ascii="宋体" w:hAnsi="宋体"/>
          <w:szCs w:val="21"/>
        </w:rPr>
        <w:t>项目面向社会各界人士。参加考试者，须具备以下条件：</w:t>
      </w:r>
    </w:p>
    <w:p>
      <w:pPr>
        <w:spacing w:line="360" w:lineRule="auto"/>
        <w:ind w:firstLine="420" w:firstLineChars="200"/>
        <w:jc w:val="left"/>
        <w:rPr>
          <w:rFonts w:ascii="宋体"/>
          <w:szCs w:val="21"/>
        </w:rPr>
      </w:pPr>
      <w:r>
        <w:rPr>
          <w:rFonts w:hint="eastAsia" w:ascii="宋体" w:hAnsi="宋体"/>
          <w:szCs w:val="21"/>
        </w:rPr>
        <w:t>1</w:t>
      </w:r>
      <w:r>
        <w:rPr>
          <w:rFonts w:ascii="宋体" w:hAnsi="宋体"/>
          <w:szCs w:val="21"/>
        </w:rPr>
        <w:t>.</w:t>
      </w:r>
      <w:r>
        <w:rPr>
          <w:rFonts w:hint="eastAsia" w:ascii="宋体" w:hAnsi="宋体"/>
          <w:szCs w:val="21"/>
        </w:rPr>
        <w:t>年满</w:t>
      </w:r>
      <w:r>
        <w:rPr>
          <w:rFonts w:ascii="宋体" w:hAnsi="宋体"/>
          <w:szCs w:val="21"/>
        </w:rPr>
        <w:t>18</w:t>
      </w:r>
      <w:r>
        <w:rPr>
          <w:rFonts w:hint="eastAsia" w:ascii="宋体" w:hAnsi="宋体"/>
          <w:szCs w:val="21"/>
        </w:rPr>
        <w:t>周岁且具有完全民事行为能力；</w:t>
      </w:r>
    </w:p>
    <w:p>
      <w:pPr>
        <w:spacing w:line="360" w:lineRule="auto"/>
        <w:ind w:firstLine="420" w:firstLineChars="20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品行良好、正直诚实、具有良好的道德观念。</w:t>
      </w:r>
    </w:p>
    <w:p>
      <w:pPr>
        <w:spacing w:before="100" w:beforeAutospacing="1" w:after="100" w:afterAutospacing="1" w:line="360" w:lineRule="auto"/>
        <w:ind w:firstLine="482" w:firstLineChars="200"/>
        <w:jc w:val="left"/>
        <w:rPr>
          <w:rFonts w:ascii="宋体" w:hAnsi="宋体"/>
          <w:b/>
          <w:sz w:val="24"/>
          <w:szCs w:val="24"/>
        </w:rPr>
      </w:pPr>
      <w:r>
        <w:rPr>
          <w:rFonts w:hint="eastAsia" w:ascii="宋体" w:hAnsi="宋体"/>
          <w:b/>
          <w:sz w:val="24"/>
          <w:szCs w:val="24"/>
        </w:rPr>
        <w:t>（</w:t>
      </w:r>
      <w:r>
        <w:rPr>
          <w:rFonts w:ascii="宋体" w:hAnsi="宋体"/>
          <w:b/>
          <w:sz w:val="24"/>
          <w:szCs w:val="24"/>
        </w:rPr>
        <w:t>二）</w:t>
      </w:r>
      <w:r>
        <w:rPr>
          <w:rFonts w:hint="eastAsia" w:ascii="宋体" w:hAnsi="宋体"/>
          <w:b/>
          <w:sz w:val="24"/>
          <w:szCs w:val="24"/>
        </w:rPr>
        <w:t xml:space="preserve"> 报名</w:t>
      </w:r>
      <w:r>
        <w:rPr>
          <w:rFonts w:ascii="宋体" w:hAnsi="宋体"/>
          <w:b/>
          <w:sz w:val="24"/>
          <w:szCs w:val="24"/>
        </w:rPr>
        <w:t>时间</w:t>
      </w:r>
    </w:p>
    <w:p>
      <w:pPr>
        <w:spacing w:before="100" w:beforeAutospacing="1" w:after="100" w:afterAutospacing="1" w:line="360" w:lineRule="auto"/>
        <w:ind w:firstLine="420" w:firstLineChars="200"/>
        <w:jc w:val="left"/>
        <w:rPr>
          <w:rFonts w:ascii="宋体" w:hAnsi="宋体"/>
          <w:szCs w:val="21"/>
        </w:rPr>
      </w:pPr>
      <w:r>
        <w:rPr>
          <w:rFonts w:ascii="宋体" w:hAnsi="宋体"/>
          <w:szCs w:val="21"/>
        </w:rPr>
        <w:t>2016年CICE项目考试报名时间请见表</w:t>
      </w:r>
      <w:r>
        <w:rPr>
          <w:rFonts w:hint="eastAsia" w:ascii="宋体" w:hAnsi="宋体"/>
          <w:szCs w:val="21"/>
        </w:rPr>
        <w:t>六</w:t>
      </w:r>
      <w:r>
        <w:rPr>
          <w:rFonts w:ascii="宋体" w:hAnsi="宋体"/>
          <w:szCs w:val="21"/>
        </w:rPr>
        <w:t>。</w:t>
      </w:r>
    </w:p>
    <w:p>
      <w:pPr>
        <w:spacing w:after="100" w:afterAutospacing="1" w:line="360" w:lineRule="auto"/>
        <w:jc w:val="center"/>
        <w:rPr>
          <w:rFonts w:ascii="宋体"/>
          <w:b/>
          <w:szCs w:val="21"/>
        </w:rPr>
      </w:pPr>
      <w:r>
        <w:rPr>
          <w:rFonts w:hint="eastAsia" w:ascii="宋体" w:hAnsi="宋体"/>
          <w:b/>
          <w:szCs w:val="21"/>
        </w:rPr>
        <w:t>表六</w:t>
      </w:r>
      <w:r>
        <w:rPr>
          <w:rFonts w:ascii="宋体" w:hAnsi="宋体"/>
          <w:b/>
          <w:szCs w:val="21"/>
        </w:rPr>
        <w:t xml:space="preserve"> 2016</w:t>
      </w:r>
      <w:r>
        <w:rPr>
          <w:rFonts w:hint="eastAsia" w:ascii="宋体" w:hAnsi="宋体"/>
          <w:b/>
          <w:szCs w:val="21"/>
        </w:rPr>
        <w:t>年</w:t>
      </w:r>
      <w:r>
        <w:rPr>
          <w:rFonts w:ascii="宋体" w:hAnsi="宋体"/>
          <w:b/>
          <w:szCs w:val="21"/>
        </w:rPr>
        <w:t>CICE</w:t>
      </w:r>
      <w:r>
        <w:rPr>
          <w:rFonts w:hint="eastAsia" w:ascii="宋体" w:hAnsi="宋体"/>
          <w:b/>
          <w:szCs w:val="21"/>
        </w:rPr>
        <w:t>项目报名及考试日期安排</w:t>
      </w:r>
    </w:p>
    <w:tbl>
      <w:tblPr>
        <w:tblStyle w:val="12"/>
        <w:tblW w:w="8222" w:type="dxa"/>
        <w:jc w:val="center"/>
        <w:tblCellSpacing w:w="0" w:type="dxa"/>
        <w:tblInd w:w="0" w:type="dxa"/>
        <w:tblBorders>
          <w:top w:val="single" w:color="365F91" w:sz="4" w:space="0"/>
          <w:left w:val="single" w:color="365F91" w:sz="4" w:space="0"/>
          <w:bottom w:val="single" w:color="365F91" w:sz="4" w:space="0"/>
          <w:right w:val="single" w:color="365F91" w:sz="4" w:space="0"/>
          <w:insideH w:val="single" w:color="365F91" w:sz="4" w:space="0"/>
          <w:insideV w:val="single" w:color="365F91" w:sz="4" w:space="0"/>
        </w:tblBorders>
        <w:tblLayout w:type="fixed"/>
        <w:tblCellMar>
          <w:top w:w="0" w:type="dxa"/>
          <w:left w:w="0" w:type="dxa"/>
          <w:bottom w:w="0" w:type="dxa"/>
          <w:right w:w="0" w:type="dxa"/>
        </w:tblCellMar>
      </w:tblPr>
      <w:tblGrid>
        <w:gridCol w:w="1560"/>
        <w:gridCol w:w="2126"/>
        <w:gridCol w:w="1984"/>
        <w:gridCol w:w="2552"/>
      </w:tblGrid>
      <w:tr>
        <w:tblPrEx>
          <w:tblBorders>
            <w:top w:val="single" w:color="365F91" w:sz="4" w:space="0"/>
            <w:left w:val="single" w:color="365F91" w:sz="4" w:space="0"/>
            <w:bottom w:val="single" w:color="365F91" w:sz="4" w:space="0"/>
            <w:right w:val="single" w:color="365F91" w:sz="4" w:space="0"/>
            <w:insideH w:val="single" w:color="365F91" w:sz="4" w:space="0"/>
            <w:insideV w:val="single" w:color="365F91" w:sz="4" w:space="0"/>
          </w:tblBorders>
          <w:tblLayout w:type="fixed"/>
          <w:tblCellMar>
            <w:top w:w="0" w:type="dxa"/>
            <w:left w:w="0" w:type="dxa"/>
            <w:bottom w:w="0" w:type="dxa"/>
            <w:right w:w="0" w:type="dxa"/>
          </w:tblCellMar>
        </w:tblPrEx>
        <w:trPr>
          <w:trHeight w:val="324" w:hRule="atLeast"/>
          <w:tblCellSpacing w:w="0" w:type="dxa"/>
          <w:jc w:val="center"/>
        </w:trPr>
        <w:tc>
          <w:tcPr>
            <w:tcW w:w="1560" w:type="dxa"/>
            <w:shd w:val="clear" w:color="auto" w:fill="C6D9F1"/>
          </w:tcPr>
          <w:p>
            <w:pPr>
              <w:pStyle w:val="16"/>
              <w:spacing w:line="360" w:lineRule="auto"/>
              <w:jc w:val="center"/>
              <w:rPr>
                <w:rFonts w:cs="Times New Roman"/>
                <w:b/>
                <w:bCs/>
                <w:kern w:val="2"/>
                <w:sz w:val="21"/>
                <w:szCs w:val="21"/>
              </w:rPr>
            </w:pPr>
            <w:r>
              <w:rPr>
                <w:rFonts w:cs="Times New Roman"/>
                <w:b/>
                <w:bCs/>
                <w:kern w:val="2"/>
                <w:sz w:val="21"/>
                <w:szCs w:val="21"/>
              </w:rPr>
              <w:t>2016</w:t>
            </w:r>
            <w:r>
              <w:rPr>
                <w:rFonts w:hint="eastAsia" w:cs="Times New Roman"/>
                <w:b/>
                <w:bCs/>
                <w:kern w:val="2"/>
                <w:sz w:val="21"/>
                <w:szCs w:val="21"/>
              </w:rPr>
              <w:t>年考试</w:t>
            </w:r>
          </w:p>
        </w:tc>
        <w:tc>
          <w:tcPr>
            <w:tcW w:w="2126" w:type="dxa"/>
            <w:shd w:val="clear" w:color="auto" w:fill="C6D9F1"/>
          </w:tcPr>
          <w:p>
            <w:pPr>
              <w:pStyle w:val="16"/>
              <w:spacing w:line="360" w:lineRule="auto"/>
              <w:jc w:val="center"/>
              <w:rPr>
                <w:rFonts w:cs="Times New Roman"/>
                <w:b/>
                <w:bCs/>
                <w:kern w:val="2"/>
                <w:sz w:val="21"/>
                <w:szCs w:val="21"/>
              </w:rPr>
            </w:pPr>
            <w:r>
              <w:rPr>
                <w:rFonts w:hint="eastAsia" w:cs="Times New Roman"/>
                <w:b/>
                <w:bCs/>
                <w:kern w:val="2"/>
                <w:sz w:val="21"/>
                <w:szCs w:val="21"/>
              </w:rPr>
              <w:t>报名开始日期</w:t>
            </w:r>
          </w:p>
        </w:tc>
        <w:tc>
          <w:tcPr>
            <w:tcW w:w="1984" w:type="dxa"/>
            <w:shd w:val="clear" w:color="auto" w:fill="C6D9F1"/>
          </w:tcPr>
          <w:p>
            <w:pPr>
              <w:pStyle w:val="16"/>
              <w:spacing w:line="360" w:lineRule="auto"/>
              <w:jc w:val="center"/>
              <w:rPr>
                <w:rFonts w:cs="Times New Roman"/>
                <w:b/>
                <w:bCs/>
                <w:kern w:val="2"/>
                <w:sz w:val="21"/>
                <w:szCs w:val="21"/>
              </w:rPr>
            </w:pPr>
            <w:r>
              <w:rPr>
                <w:rFonts w:hint="eastAsia" w:cs="Times New Roman"/>
                <w:b/>
                <w:bCs/>
                <w:kern w:val="2"/>
                <w:sz w:val="21"/>
                <w:szCs w:val="21"/>
              </w:rPr>
              <w:t>报名截止日期</w:t>
            </w:r>
          </w:p>
        </w:tc>
        <w:tc>
          <w:tcPr>
            <w:tcW w:w="2552" w:type="dxa"/>
            <w:shd w:val="clear" w:color="auto" w:fill="C6D9F1"/>
          </w:tcPr>
          <w:p>
            <w:pPr>
              <w:pStyle w:val="16"/>
              <w:spacing w:line="360" w:lineRule="auto"/>
              <w:jc w:val="center"/>
              <w:rPr>
                <w:rFonts w:cs="Times New Roman"/>
                <w:b/>
                <w:bCs/>
                <w:kern w:val="2"/>
                <w:sz w:val="21"/>
                <w:szCs w:val="21"/>
              </w:rPr>
            </w:pPr>
            <w:r>
              <w:rPr>
                <w:rFonts w:hint="eastAsia" w:cs="Times New Roman"/>
                <w:b/>
                <w:bCs/>
                <w:kern w:val="2"/>
                <w:sz w:val="21"/>
                <w:szCs w:val="21"/>
              </w:rPr>
              <w:t>考试日期</w:t>
            </w:r>
          </w:p>
        </w:tc>
      </w:tr>
      <w:tr>
        <w:tblPrEx>
          <w:tblBorders>
            <w:top w:val="single" w:color="365F91" w:sz="4" w:space="0"/>
            <w:left w:val="single" w:color="365F91" w:sz="4" w:space="0"/>
            <w:bottom w:val="single" w:color="365F91" w:sz="4" w:space="0"/>
            <w:right w:val="single" w:color="365F91" w:sz="4" w:space="0"/>
            <w:insideH w:val="single" w:color="365F91" w:sz="4" w:space="0"/>
            <w:insideV w:val="single" w:color="365F91" w:sz="4" w:space="0"/>
          </w:tblBorders>
          <w:tblLayout w:type="fixed"/>
          <w:tblCellMar>
            <w:top w:w="0" w:type="dxa"/>
            <w:left w:w="0" w:type="dxa"/>
            <w:bottom w:w="0" w:type="dxa"/>
            <w:right w:w="0" w:type="dxa"/>
          </w:tblCellMar>
        </w:tblPrEx>
        <w:trPr>
          <w:trHeight w:val="426" w:hRule="atLeast"/>
          <w:tblCellSpacing w:w="0" w:type="dxa"/>
          <w:jc w:val="center"/>
        </w:trPr>
        <w:tc>
          <w:tcPr>
            <w:tcW w:w="1560" w:type="dxa"/>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春季（</w:t>
            </w:r>
            <w:r>
              <w:rPr>
                <w:rFonts w:ascii="宋体" w:hAnsi="宋体" w:cs="宋体"/>
                <w:kern w:val="0"/>
                <w:szCs w:val="21"/>
              </w:rPr>
              <w:t>4</w:t>
            </w:r>
            <w:r>
              <w:rPr>
                <w:rFonts w:hint="eastAsia" w:ascii="宋体" w:hAnsi="宋体" w:cs="宋体"/>
                <w:kern w:val="0"/>
                <w:szCs w:val="21"/>
              </w:rPr>
              <w:t>月）</w:t>
            </w:r>
          </w:p>
        </w:tc>
        <w:tc>
          <w:tcPr>
            <w:tcW w:w="2126" w:type="dxa"/>
            <w:vAlign w:val="center"/>
          </w:tcPr>
          <w:p>
            <w:pPr>
              <w:widowControl/>
              <w:spacing w:before="100" w:beforeAutospacing="1" w:after="100" w:afterAutospacing="1"/>
              <w:jc w:val="center"/>
              <w:rPr>
                <w:rFonts w:ascii="宋体" w:cs="宋体"/>
                <w:kern w:val="0"/>
                <w:szCs w:val="21"/>
              </w:rPr>
            </w:pPr>
            <w:r>
              <w:rPr>
                <w:rFonts w:ascii="宋体" w:hAnsi="宋体" w:cs="宋体"/>
                <w:kern w:val="0"/>
                <w:szCs w:val="21"/>
              </w:rPr>
              <w:t>2015</w:t>
            </w:r>
            <w:r>
              <w:rPr>
                <w:rFonts w:hint="eastAsia" w:ascii="宋体" w:hAnsi="宋体" w:cs="宋体"/>
                <w:kern w:val="0"/>
                <w:szCs w:val="21"/>
              </w:rPr>
              <w:t>年</w:t>
            </w:r>
            <w:r>
              <w:rPr>
                <w:rFonts w:ascii="宋体" w:hAnsi="宋体" w:cs="宋体"/>
                <w:kern w:val="0"/>
                <w:szCs w:val="21"/>
              </w:rPr>
              <w:t>10</w:t>
            </w:r>
            <w:r>
              <w:rPr>
                <w:rFonts w:hint="eastAsia" w:ascii="宋体" w:hAnsi="宋体" w:cs="宋体"/>
                <w:kern w:val="0"/>
                <w:szCs w:val="21"/>
              </w:rPr>
              <w:t>月22日</w:t>
            </w:r>
          </w:p>
        </w:tc>
        <w:tc>
          <w:tcPr>
            <w:tcW w:w="1984" w:type="dxa"/>
            <w:vAlign w:val="center"/>
          </w:tcPr>
          <w:p>
            <w:pPr>
              <w:widowControl/>
              <w:spacing w:before="100" w:beforeAutospacing="1" w:after="100" w:afterAutospacing="1"/>
              <w:jc w:val="center"/>
              <w:rPr>
                <w:rFonts w:ascii="宋体" w:cs="宋体"/>
                <w:kern w:val="0"/>
                <w:szCs w:val="21"/>
              </w:rPr>
            </w:pPr>
            <w:r>
              <w:rPr>
                <w:rFonts w:ascii="宋体" w:hAnsi="宋体" w:cs="宋体"/>
                <w:kern w:val="0"/>
                <w:szCs w:val="21"/>
              </w:rPr>
              <w:t>2016</w:t>
            </w:r>
            <w:r>
              <w:rPr>
                <w:rFonts w:hint="eastAsia" w:ascii="宋体" w:hAnsi="宋体" w:cs="宋体"/>
                <w:kern w:val="0"/>
                <w:szCs w:val="21"/>
              </w:rPr>
              <w:t>年</w:t>
            </w:r>
            <w:r>
              <w:rPr>
                <w:rFonts w:ascii="宋体" w:hAnsi="宋体" w:cs="宋体"/>
                <w:kern w:val="0"/>
                <w:szCs w:val="21"/>
              </w:rPr>
              <w:t>3</w:t>
            </w:r>
            <w:r>
              <w:rPr>
                <w:rFonts w:hint="eastAsia" w:ascii="宋体" w:hAnsi="宋体" w:cs="宋体"/>
                <w:kern w:val="0"/>
                <w:szCs w:val="21"/>
              </w:rPr>
              <w:t>月</w:t>
            </w:r>
            <w:r>
              <w:rPr>
                <w:rFonts w:ascii="宋体" w:hAnsi="宋体" w:cs="宋体"/>
                <w:kern w:val="0"/>
                <w:szCs w:val="21"/>
              </w:rPr>
              <w:t>6</w:t>
            </w:r>
            <w:r>
              <w:rPr>
                <w:rFonts w:hint="eastAsia" w:ascii="宋体" w:hAnsi="宋体" w:cs="宋体"/>
                <w:kern w:val="0"/>
                <w:szCs w:val="21"/>
              </w:rPr>
              <w:t>日</w:t>
            </w:r>
          </w:p>
        </w:tc>
        <w:tc>
          <w:tcPr>
            <w:tcW w:w="2552" w:type="dxa"/>
            <w:vAlign w:val="center"/>
          </w:tcPr>
          <w:p>
            <w:pPr>
              <w:widowControl/>
              <w:spacing w:before="100" w:beforeAutospacing="1" w:after="100" w:afterAutospacing="1"/>
              <w:jc w:val="center"/>
              <w:rPr>
                <w:rFonts w:ascii="宋体" w:cs="宋体"/>
                <w:kern w:val="0"/>
                <w:szCs w:val="21"/>
              </w:rPr>
            </w:pPr>
            <w:r>
              <w:rPr>
                <w:rFonts w:ascii="宋体" w:hAnsi="宋体" w:cs="宋体"/>
                <w:kern w:val="0"/>
                <w:szCs w:val="21"/>
              </w:rPr>
              <w:t>4</w:t>
            </w:r>
            <w:r>
              <w:rPr>
                <w:rFonts w:hint="eastAsia" w:ascii="宋体" w:hAnsi="宋体" w:cs="宋体"/>
                <w:kern w:val="0"/>
                <w:szCs w:val="21"/>
              </w:rPr>
              <w:t>月</w:t>
            </w:r>
            <w:r>
              <w:rPr>
                <w:rFonts w:ascii="宋体" w:hAnsi="宋体" w:cs="宋体"/>
                <w:kern w:val="0"/>
                <w:szCs w:val="21"/>
              </w:rPr>
              <w:t>16</w:t>
            </w:r>
            <w:r>
              <w:rPr>
                <w:rFonts w:hint="eastAsia" w:ascii="宋体" w:hAnsi="宋体" w:cs="宋体"/>
                <w:kern w:val="0"/>
                <w:szCs w:val="21"/>
              </w:rPr>
              <w:t>日起连续两个周末</w:t>
            </w:r>
          </w:p>
        </w:tc>
      </w:tr>
      <w:tr>
        <w:tblPrEx>
          <w:tblBorders>
            <w:top w:val="single" w:color="365F91" w:sz="4" w:space="0"/>
            <w:left w:val="single" w:color="365F91" w:sz="4" w:space="0"/>
            <w:bottom w:val="single" w:color="365F91" w:sz="4" w:space="0"/>
            <w:right w:val="single" w:color="365F91" w:sz="4" w:space="0"/>
            <w:insideH w:val="single" w:color="365F91" w:sz="4" w:space="0"/>
            <w:insideV w:val="single" w:color="365F91" w:sz="4" w:space="0"/>
          </w:tblBorders>
          <w:tblLayout w:type="fixed"/>
          <w:tblCellMar>
            <w:top w:w="0" w:type="dxa"/>
            <w:left w:w="0" w:type="dxa"/>
            <w:bottom w:w="0" w:type="dxa"/>
            <w:right w:w="0" w:type="dxa"/>
          </w:tblCellMar>
        </w:tblPrEx>
        <w:trPr>
          <w:trHeight w:val="426" w:hRule="atLeast"/>
          <w:tblCellSpacing w:w="0" w:type="dxa"/>
          <w:jc w:val="center"/>
        </w:trPr>
        <w:tc>
          <w:tcPr>
            <w:tcW w:w="1560" w:type="dxa"/>
            <w:vAlign w:val="center"/>
          </w:tcPr>
          <w:p>
            <w:pPr>
              <w:widowControl/>
              <w:spacing w:before="100" w:beforeAutospacing="1" w:after="100" w:afterAutospacing="1"/>
              <w:jc w:val="center"/>
              <w:rPr>
                <w:rFonts w:ascii="宋体" w:cs="宋体"/>
                <w:kern w:val="0"/>
                <w:szCs w:val="21"/>
              </w:rPr>
            </w:pPr>
            <w:r>
              <w:rPr>
                <w:rFonts w:hint="eastAsia" w:ascii="宋体" w:hAnsi="宋体" w:cs="宋体"/>
                <w:kern w:val="0"/>
                <w:szCs w:val="21"/>
              </w:rPr>
              <w:t>秋季（</w:t>
            </w:r>
            <w:r>
              <w:rPr>
                <w:rFonts w:ascii="宋体" w:hAnsi="宋体" w:cs="宋体"/>
                <w:kern w:val="0"/>
                <w:szCs w:val="21"/>
              </w:rPr>
              <w:t>10</w:t>
            </w:r>
            <w:r>
              <w:rPr>
                <w:rFonts w:hint="eastAsia" w:ascii="宋体" w:hAnsi="宋体" w:cs="宋体"/>
                <w:kern w:val="0"/>
                <w:szCs w:val="21"/>
              </w:rPr>
              <w:t>月）</w:t>
            </w:r>
          </w:p>
        </w:tc>
        <w:tc>
          <w:tcPr>
            <w:tcW w:w="2126" w:type="dxa"/>
            <w:vAlign w:val="center"/>
          </w:tcPr>
          <w:p>
            <w:pPr>
              <w:widowControl/>
              <w:spacing w:before="100" w:beforeAutospacing="1" w:after="100" w:afterAutospacing="1"/>
              <w:jc w:val="center"/>
              <w:rPr>
                <w:rFonts w:ascii="宋体" w:cs="宋体"/>
                <w:kern w:val="0"/>
                <w:szCs w:val="21"/>
              </w:rPr>
            </w:pPr>
            <w:r>
              <w:rPr>
                <w:rFonts w:ascii="宋体" w:hAnsi="宋体" w:cs="宋体"/>
                <w:kern w:val="0"/>
                <w:szCs w:val="21"/>
              </w:rPr>
              <w:t>2015</w:t>
            </w:r>
            <w:r>
              <w:rPr>
                <w:rFonts w:hint="eastAsia" w:ascii="宋体" w:hAnsi="宋体" w:cs="宋体"/>
                <w:kern w:val="0"/>
                <w:szCs w:val="21"/>
              </w:rPr>
              <w:t>年</w:t>
            </w:r>
            <w:r>
              <w:rPr>
                <w:rFonts w:ascii="宋体" w:hAnsi="宋体" w:cs="宋体"/>
                <w:kern w:val="0"/>
                <w:szCs w:val="21"/>
              </w:rPr>
              <w:t>10</w:t>
            </w:r>
            <w:r>
              <w:rPr>
                <w:rFonts w:hint="eastAsia" w:ascii="宋体" w:hAnsi="宋体" w:cs="宋体"/>
                <w:kern w:val="0"/>
                <w:szCs w:val="21"/>
              </w:rPr>
              <w:t>月22日</w:t>
            </w:r>
          </w:p>
        </w:tc>
        <w:tc>
          <w:tcPr>
            <w:tcW w:w="1984" w:type="dxa"/>
            <w:vAlign w:val="center"/>
          </w:tcPr>
          <w:p>
            <w:pPr>
              <w:widowControl/>
              <w:spacing w:before="100" w:beforeAutospacing="1" w:after="100" w:afterAutospacing="1"/>
              <w:jc w:val="center"/>
              <w:rPr>
                <w:rFonts w:ascii="宋体" w:cs="宋体"/>
                <w:kern w:val="0"/>
                <w:szCs w:val="21"/>
              </w:rPr>
            </w:pPr>
            <w:r>
              <w:rPr>
                <w:rFonts w:ascii="宋体" w:hAnsi="宋体" w:cs="宋体"/>
                <w:kern w:val="0"/>
                <w:szCs w:val="21"/>
              </w:rPr>
              <w:t>2016</w:t>
            </w:r>
            <w:r>
              <w:rPr>
                <w:rFonts w:hint="eastAsia" w:ascii="宋体" w:hAnsi="宋体" w:cs="宋体"/>
                <w:kern w:val="0"/>
                <w:szCs w:val="21"/>
              </w:rPr>
              <w:t>年</w:t>
            </w:r>
            <w:r>
              <w:rPr>
                <w:rFonts w:ascii="宋体" w:hAnsi="宋体" w:cs="宋体"/>
                <w:kern w:val="0"/>
                <w:szCs w:val="21"/>
              </w:rPr>
              <w:t>8</w:t>
            </w:r>
            <w:r>
              <w:rPr>
                <w:rFonts w:hint="eastAsia" w:ascii="宋体" w:hAnsi="宋体" w:cs="宋体"/>
                <w:kern w:val="0"/>
                <w:szCs w:val="21"/>
              </w:rPr>
              <w:t>月</w:t>
            </w:r>
            <w:r>
              <w:rPr>
                <w:rFonts w:ascii="宋体" w:hAnsi="宋体" w:cs="宋体"/>
                <w:kern w:val="0"/>
                <w:szCs w:val="21"/>
              </w:rPr>
              <w:t>31</w:t>
            </w:r>
            <w:r>
              <w:rPr>
                <w:rFonts w:hint="eastAsia" w:ascii="宋体" w:hAnsi="宋体" w:cs="宋体"/>
                <w:kern w:val="0"/>
                <w:szCs w:val="21"/>
              </w:rPr>
              <w:t>日</w:t>
            </w:r>
          </w:p>
        </w:tc>
        <w:tc>
          <w:tcPr>
            <w:tcW w:w="2552" w:type="dxa"/>
            <w:vAlign w:val="center"/>
          </w:tcPr>
          <w:p>
            <w:pPr>
              <w:widowControl/>
              <w:spacing w:before="100" w:beforeAutospacing="1" w:after="100" w:afterAutospacing="1"/>
              <w:jc w:val="center"/>
              <w:rPr>
                <w:rFonts w:ascii="宋体" w:cs="宋体"/>
                <w:kern w:val="0"/>
                <w:szCs w:val="21"/>
              </w:rPr>
            </w:pPr>
            <w:r>
              <w:rPr>
                <w:rFonts w:ascii="宋体" w:hAnsi="宋体" w:cs="宋体"/>
                <w:kern w:val="0"/>
                <w:szCs w:val="21"/>
              </w:rPr>
              <w:t>10</w:t>
            </w:r>
            <w:r>
              <w:rPr>
                <w:rFonts w:hint="eastAsia" w:ascii="宋体" w:hAnsi="宋体" w:cs="宋体"/>
                <w:kern w:val="0"/>
                <w:szCs w:val="21"/>
              </w:rPr>
              <w:t>月</w:t>
            </w:r>
            <w:r>
              <w:rPr>
                <w:rFonts w:ascii="宋体" w:hAnsi="宋体" w:cs="宋体"/>
                <w:kern w:val="0"/>
                <w:szCs w:val="21"/>
              </w:rPr>
              <w:t>22</w:t>
            </w:r>
            <w:r>
              <w:rPr>
                <w:rFonts w:hint="eastAsia" w:ascii="宋体" w:hAnsi="宋体" w:cs="宋体"/>
                <w:kern w:val="0"/>
                <w:szCs w:val="21"/>
              </w:rPr>
              <w:t>日起连续两个周末</w:t>
            </w:r>
          </w:p>
        </w:tc>
      </w:tr>
    </w:tbl>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（三</w:t>
      </w:r>
      <w:r>
        <w:rPr>
          <w:rFonts w:ascii="宋体" w:hAnsi="宋体"/>
          <w:b/>
          <w:sz w:val="24"/>
          <w:szCs w:val="24"/>
        </w:rPr>
        <w:t>）</w:t>
      </w:r>
      <w:r>
        <w:rPr>
          <w:rFonts w:hint="eastAsia" w:ascii="宋体" w:hAnsi="宋体"/>
          <w:b/>
          <w:sz w:val="24"/>
          <w:szCs w:val="24"/>
        </w:rPr>
        <w:t>报名方式</w:t>
      </w:r>
    </w:p>
    <w:p>
      <w:pPr>
        <w:spacing w:line="360" w:lineRule="auto"/>
        <w:ind w:firstLine="422" w:firstLineChars="200"/>
        <w:jc w:val="left"/>
        <w:rPr>
          <w:rFonts w:ascii="宋体"/>
          <w:szCs w:val="21"/>
        </w:rPr>
      </w:pPr>
      <w:r>
        <w:rPr>
          <w:rFonts w:hint="eastAsia" w:ascii="宋体" w:hAnsi="宋体"/>
          <w:b/>
          <w:szCs w:val="21"/>
        </w:rPr>
        <w:t>1</w:t>
      </w:r>
      <w:r>
        <w:rPr>
          <w:rFonts w:ascii="宋体" w:hAnsi="宋体"/>
          <w:b/>
          <w:szCs w:val="21"/>
        </w:rPr>
        <w:t xml:space="preserve">. </w:t>
      </w:r>
      <w:r>
        <w:rPr>
          <w:rFonts w:hint="eastAsia" w:ascii="宋体" w:hAnsi="宋体"/>
          <w:b/>
          <w:szCs w:val="21"/>
        </w:rPr>
        <w:t>个人报名和团体报名：</w:t>
      </w:r>
      <w:r>
        <w:rPr>
          <w:rFonts w:hint="eastAsia" w:ascii="宋体" w:hAnsi="宋体"/>
          <w:szCs w:val="21"/>
        </w:rPr>
        <w:t>考生可以个人身份单独报名，也可由所在单位组织进行团体报名。团体报名组织人员需在</w:t>
      </w:r>
      <w:r>
        <w:rPr>
          <w:rFonts w:ascii="宋体" w:hAnsi="宋体"/>
          <w:szCs w:val="21"/>
        </w:rPr>
        <w:t>CICE</w:t>
      </w:r>
      <w:r>
        <w:rPr>
          <w:rFonts w:hint="eastAsia" w:ascii="宋体" w:hAnsi="宋体"/>
          <w:szCs w:val="21"/>
        </w:rPr>
        <w:t>项目官方网站下载“团体报名表”，并按要求填写考生汇总资料。</w:t>
      </w:r>
    </w:p>
    <w:p>
      <w:pPr>
        <w:spacing w:line="360" w:lineRule="auto"/>
        <w:ind w:firstLine="422" w:firstLineChars="200"/>
        <w:jc w:val="left"/>
        <w:rPr>
          <w:rFonts w:ascii="宋体"/>
          <w:szCs w:val="21"/>
        </w:rPr>
      </w:pPr>
      <w:r>
        <w:rPr>
          <w:rFonts w:hint="eastAsia" w:ascii="宋体" w:hAnsi="宋体"/>
          <w:b/>
          <w:szCs w:val="21"/>
        </w:rPr>
        <w:t>2</w:t>
      </w:r>
      <w:r>
        <w:rPr>
          <w:rFonts w:ascii="宋体" w:hAnsi="宋体"/>
          <w:b/>
          <w:szCs w:val="21"/>
        </w:rPr>
        <w:t xml:space="preserve">. </w:t>
      </w:r>
      <w:r>
        <w:rPr>
          <w:rFonts w:hint="eastAsia" w:ascii="宋体" w:hAnsi="宋体"/>
          <w:b/>
          <w:szCs w:val="21"/>
        </w:rPr>
        <w:t>现场报名和网上报名：</w:t>
      </w:r>
      <w:r>
        <w:rPr>
          <w:rFonts w:hint="eastAsia" w:ascii="宋体" w:hAnsi="宋体"/>
          <w:szCs w:val="21"/>
        </w:rPr>
        <w:t>个人报名和团体报名均可选择在</w:t>
      </w:r>
      <w:r>
        <w:rPr>
          <w:rFonts w:ascii="宋体" w:hAnsi="宋体"/>
          <w:szCs w:val="21"/>
        </w:rPr>
        <w:t>CICE</w:t>
      </w:r>
      <w:r>
        <w:rPr>
          <w:rFonts w:hint="eastAsia" w:ascii="宋体" w:hAnsi="宋体"/>
          <w:szCs w:val="21"/>
        </w:rPr>
        <w:t>项目官方网站进行网上报名或在公布的各地报名中心进行现场报名，</w:t>
      </w:r>
      <w:r>
        <w:rPr>
          <w:rFonts w:ascii="宋体" w:hAnsi="宋体"/>
          <w:szCs w:val="21"/>
        </w:rPr>
        <w:t>2016</w:t>
      </w:r>
      <w:r>
        <w:rPr>
          <w:rFonts w:hint="eastAsia" w:ascii="宋体" w:hAnsi="宋体"/>
          <w:szCs w:val="21"/>
        </w:rPr>
        <w:t>年现场报名中心名单如表七所示。</w:t>
      </w:r>
    </w:p>
    <w:p>
      <w:pPr>
        <w:spacing w:line="360" w:lineRule="auto"/>
        <w:jc w:val="center"/>
        <w:rPr>
          <w:rFonts w:ascii="宋体"/>
          <w:b/>
          <w:szCs w:val="21"/>
        </w:rPr>
      </w:pPr>
      <w:r>
        <w:rPr>
          <w:rFonts w:hint="eastAsia" w:ascii="宋体" w:hAnsi="宋体"/>
          <w:b/>
          <w:szCs w:val="21"/>
        </w:rPr>
        <w:t xml:space="preserve">表七 </w:t>
      </w:r>
      <w:r>
        <w:rPr>
          <w:rFonts w:ascii="宋体" w:hAnsi="宋体"/>
          <w:b/>
          <w:szCs w:val="21"/>
        </w:rPr>
        <w:t>201</w:t>
      </w:r>
      <w:r>
        <w:rPr>
          <w:rFonts w:hint="eastAsia" w:ascii="宋体" w:hAnsi="宋体"/>
          <w:b/>
          <w:szCs w:val="21"/>
        </w:rPr>
        <w:t>6年</w:t>
      </w:r>
      <w:r>
        <w:rPr>
          <w:rFonts w:ascii="宋体" w:hAnsi="宋体"/>
          <w:b/>
          <w:szCs w:val="21"/>
        </w:rPr>
        <w:t>CICE</w:t>
      </w:r>
      <w:r>
        <w:rPr>
          <w:rFonts w:hint="eastAsia" w:ascii="宋体" w:hAnsi="宋体"/>
          <w:b/>
          <w:szCs w:val="21"/>
        </w:rPr>
        <w:t>项目现场报名中心名单</w:t>
      </w:r>
    </w:p>
    <w:p>
      <w:pPr>
        <w:widowControl/>
        <w:spacing w:before="100" w:beforeAutospacing="1" w:after="100" w:afterAutospacing="1" w:line="360" w:lineRule="auto"/>
        <w:jc w:val="center"/>
        <w:rPr>
          <w:rFonts w:ascii="宋体" w:hAnsi="宋体" w:cs="宋体"/>
          <w:b/>
          <w:bCs/>
          <w:color w:val="000000" w:themeColor="text1"/>
          <w:kern w:val="0"/>
          <w:szCs w:val="21"/>
        </w:rPr>
      </w:pPr>
      <w:r>
        <w:rPr>
          <w:rFonts w:hint="eastAsia" w:ascii="宋体" w:hAnsi="宋体" w:cs="宋体"/>
          <w:b/>
          <w:color w:val="000000" w:themeColor="text1"/>
          <w:kern w:val="0"/>
          <w:szCs w:val="21"/>
        </w:rPr>
        <w:t>协会报名中心</w:t>
      </w:r>
    </w:p>
    <w:tbl>
      <w:tblPr>
        <w:tblStyle w:val="12"/>
        <w:tblW w:w="9356" w:type="dxa"/>
        <w:tblCellSpacing w:w="0" w:type="dxa"/>
        <w:tblInd w:w="-552"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701"/>
        <w:gridCol w:w="5387"/>
        <w:gridCol w:w="709"/>
        <w:gridCol w:w="15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名 称</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地 址</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联系人</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联系电话</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广州信平市场策划顾问有限公司</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广州市海珠区江南西路</w:t>
            </w:r>
            <w:r>
              <w:rPr>
                <w:rFonts w:ascii="宋体" w:hAnsi="宋体" w:cs="宋体"/>
                <w:color w:val="000000" w:themeColor="text1"/>
                <w:kern w:val="0"/>
                <w:sz w:val="18"/>
                <w:szCs w:val="18"/>
              </w:rPr>
              <w:t>111号中国石油南方大厦1601房</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万义娜</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020-84419680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北京市保险行业协会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北京市朝阳区向军北里</w:t>
            </w:r>
            <w:r>
              <w:rPr>
                <w:rFonts w:ascii="宋体" w:hAnsi="宋体" w:cs="宋体"/>
                <w:color w:val="000000" w:themeColor="text1"/>
                <w:kern w:val="0"/>
                <w:sz w:val="18"/>
                <w:szCs w:val="18"/>
              </w:rPr>
              <w:t>28号院1号楼瀚海文化大厦6层</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郝伟杰</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010-65859118-615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河南省保险学会</w:t>
            </w:r>
          </w:p>
        </w:tc>
        <w:tc>
          <w:tcPr>
            <w:tcW w:w="538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郑州市郑东新区正光路与才高街交叉口信阳龙潭毛尖大厦</w:t>
            </w:r>
            <w:r>
              <w:rPr>
                <w:rFonts w:ascii="宋体" w:hAnsi="宋体" w:cs="宋体"/>
                <w:color w:val="000000" w:themeColor="text1"/>
                <w:kern w:val="0"/>
                <w:sz w:val="18"/>
                <w:szCs w:val="18"/>
              </w:rPr>
              <w:t>1205室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郑祖琴</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0371-53389396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关献峰</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0371-53389395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浙江省保险行业协会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杭州市中河北路</w:t>
            </w:r>
            <w:r>
              <w:rPr>
                <w:rFonts w:ascii="宋体" w:hAnsi="宋体" w:cs="宋体"/>
                <w:color w:val="000000" w:themeColor="text1"/>
                <w:kern w:val="0"/>
                <w:sz w:val="18"/>
                <w:szCs w:val="18"/>
              </w:rPr>
              <w:t>83号茂泰世纪</w:t>
            </w:r>
            <w:r>
              <w:rPr>
                <w:rFonts w:hint="eastAsia" w:ascii="宋体" w:hAnsi="宋体" w:cs="宋体"/>
                <w:color w:val="000000" w:themeColor="text1"/>
                <w:kern w:val="0"/>
                <w:sz w:val="18"/>
                <w:szCs w:val="18"/>
              </w:rPr>
              <w:t>大厦</w:t>
            </w:r>
            <w:r>
              <w:rPr>
                <w:rFonts w:ascii="宋体" w:hAnsi="宋体" w:cs="宋体"/>
                <w:color w:val="000000" w:themeColor="text1"/>
                <w:kern w:val="0"/>
                <w:sz w:val="18"/>
                <w:szCs w:val="18"/>
              </w:rPr>
              <w:t>1110室人身险部办公室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徐丹雄</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0571--87015601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宁波市保险行业协会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宁波市江东区惊驾路</w:t>
            </w:r>
            <w:r>
              <w:rPr>
                <w:rFonts w:ascii="宋体" w:hAnsi="宋体" w:cs="宋体"/>
                <w:color w:val="000000" w:themeColor="text1"/>
                <w:kern w:val="0"/>
                <w:sz w:val="18"/>
                <w:szCs w:val="18"/>
              </w:rPr>
              <w:t>668号银晨国际2幢7号楼406室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付雅姝</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0574-27995101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大连市保险行业协会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大连市中山区安乐街</w:t>
            </w:r>
            <w:r>
              <w:rPr>
                <w:rFonts w:ascii="宋体" w:hAnsi="宋体" w:cs="宋体"/>
                <w:color w:val="000000" w:themeColor="text1"/>
                <w:kern w:val="0"/>
                <w:sz w:val="18"/>
                <w:szCs w:val="18"/>
              </w:rPr>
              <w:t>28号北方商务楼401室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韩君</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0411-82580335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新疆保险行业协会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乌鲁木齐市新民路西三巷</w:t>
            </w:r>
            <w:r>
              <w:rPr>
                <w:rFonts w:ascii="宋体" w:hAnsi="宋体" w:cs="宋体"/>
                <w:color w:val="000000" w:themeColor="text1"/>
                <w:kern w:val="0"/>
                <w:sz w:val="18"/>
                <w:szCs w:val="18"/>
              </w:rPr>
              <w:t>111号二楼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周志琼</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18997979625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山东省保险行业协会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济南市历下区历山路</w:t>
            </w:r>
            <w:r>
              <w:rPr>
                <w:rFonts w:ascii="宋体" w:hAnsi="宋体" w:cs="宋体"/>
                <w:color w:val="000000" w:themeColor="text1"/>
                <w:kern w:val="0"/>
                <w:sz w:val="18"/>
                <w:szCs w:val="18"/>
              </w:rPr>
              <w:t>76号1号楼4楼东侧1416房间</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吴勤华</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0531-82906788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江西省保险行业协会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南昌市红谷滩新区红谷中大道</w:t>
            </w:r>
            <w:r>
              <w:rPr>
                <w:rFonts w:ascii="宋体" w:hAnsi="宋体" w:cs="宋体"/>
                <w:color w:val="000000" w:themeColor="text1"/>
                <w:kern w:val="0"/>
                <w:sz w:val="18"/>
                <w:szCs w:val="18"/>
              </w:rPr>
              <w:t>1402号浦发大厦16楼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钟九英</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13803522181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福建省保险行业协会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福州市五四路</w:t>
            </w:r>
            <w:r>
              <w:rPr>
                <w:rFonts w:ascii="宋体" w:hAnsi="宋体" w:cs="宋体"/>
                <w:color w:val="000000" w:themeColor="text1"/>
                <w:kern w:val="0"/>
                <w:sz w:val="18"/>
                <w:szCs w:val="18"/>
              </w:rPr>
              <w:t>233号保险大厦</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潘慧平</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0591-87092137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青岛市保险行业协会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青岛市市北区镇江北路</w:t>
            </w:r>
            <w:r>
              <w:rPr>
                <w:rFonts w:ascii="宋体" w:hAnsi="宋体" w:cs="宋体"/>
                <w:color w:val="000000" w:themeColor="text1"/>
                <w:kern w:val="0"/>
                <w:sz w:val="18"/>
                <w:szCs w:val="18"/>
              </w:rPr>
              <w:t>56号利嘉时代商务中心五楼517房间</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辛维娜</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0532-83082109-16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青海省保险行业协会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西宁市城西区新宁路</w:t>
            </w:r>
            <w:r>
              <w:rPr>
                <w:rFonts w:ascii="宋体" w:hAnsi="宋体" w:cs="宋体"/>
                <w:color w:val="000000" w:themeColor="text1"/>
                <w:kern w:val="0"/>
                <w:sz w:val="18"/>
                <w:szCs w:val="18"/>
              </w:rPr>
              <w:t>4号青海省化工研究设计院家属院办公楼3楼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和永梅</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0971-6268219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四川省保险行业协会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成都市梓潼桥西街</w:t>
            </w:r>
            <w:r>
              <w:rPr>
                <w:rFonts w:ascii="宋体" w:hAnsi="宋体" w:cs="宋体"/>
                <w:color w:val="000000" w:themeColor="text1"/>
                <w:kern w:val="0"/>
                <w:sz w:val="18"/>
                <w:szCs w:val="18"/>
              </w:rPr>
              <w:t>39号1楼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周志鹏</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028-86762570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陕西省保险行业协会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西安市南二环路西段</w:t>
            </w:r>
            <w:r>
              <w:rPr>
                <w:rFonts w:ascii="宋体" w:hAnsi="宋体" w:cs="宋体"/>
                <w:color w:val="000000" w:themeColor="text1"/>
                <w:kern w:val="0"/>
                <w:sz w:val="18"/>
                <w:szCs w:val="18"/>
              </w:rPr>
              <w:t>21号华融国际</w:t>
            </w:r>
            <w:r>
              <w:rPr>
                <w:rFonts w:hint="eastAsia" w:ascii="宋体" w:hAnsi="宋体" w:cs="宋体"/>
                <w:color w:val="000000" w:themeColor="text1"/>
                <w:kern w:val="0"/>
                <w:sz w:val="18"/>
                <w:szCs w:val="18"/>
              </w:rPr>
              <w:t>商务大厦</w:t>
            </w:r>
            <w:r>
              <w:rPr>
                <w:rFonts w:ascii="宋体" w:hAnsi="宋体" w:cs="宋体"/>
                <w:color w:val="000000" w:themeColor="text1"/>
                <w:kern w:val="0"/>
                <w:sz w:val="18"/>
                <w:szCs w:val="18"/>
              </w:rPr>
              <w:t>A座十层E区</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王森</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029-82309257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重庆市保险行业协会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重庆市渝中区九尺坎</w:t>
            </w:r>
            <w:r>
              <w:rPr>
                <w:rFonts w:ascii="宋体" w:hAnsi="宋体" w:cs="宋体"/>
                <w:color w:val="000000" w:themeColor="text1"/>
                <w:kern w:val="0"/>
                <w:sz w:val="18"/>
                <w:szCs w:val="18"/>
              </w:rPr>
              <w:t>66号泰安大厦9楼（小什字车站斜对面）</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李佳</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023-88061566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甘肃省保险行业协会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兰州市城关区广场北路</w:t>
            </w:r>
            <w:r>
              <w:rPr>
                <w:rFonts w:ascii="宋体" w:hAnsi="宋体" w:cs="宋体"/>
                <w:color w:val="000000" w:themeColor="text1"/>
                <w:kern w:val="0"/>
                <w:sz w:val="18"/>
                <w:szCs w:val="18"/>
              </w:rPr>
              <w:t>168号</w:t>
            </w:r>
            <w:r>
              <w:rPr>
                <w:rFonts w:hint="eastAsia" w:ascii="宋体" w:hAnsi="宋体" w:cs="宋体"/>
                <w:color w:val="000000" w:themeColor="text1"/>
                <w:kern w:val="0"/>
                <w:sz w:val="18"/>
                <w:szCs w:val="18"/>
              </w:rPr>
              <w:t>陆都嘉邸</w:t>
            </w:r>
            <w:r>
              <w:rPr>
                <w:rFonts w:ascii="宋体" w:hAnsi="宋体" w:cs="宋体"/>
                <w:color w:val="000000" w:themeColor="text1"/>
                <w:kern w:val="0"/>
                <w:sz w:val="18"/>
                <w:szCs w:val="18"/>
              </w:rPr>
              <w:t>5层</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王忠彦</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0931-7879792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江苏省保险行业协会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南京市建邺区云锦路</w:t>
            </w:r>
            <w:r>
              <w:rPr>
                <w:rFonts w:ascii="宋体" w:hAnsi="宋体" w:cs="宋体"/>
                <w:color w:val="000000" w:themeColor="text1"/>
                <w:kern w:val="0"/>
                <w:sz w:val="18"/>
                <w:szCs w:val="18"/>
              </w:rPr>
              <w:t>129号江苏保险综合大厦</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林晨</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025-84791449-812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厦门市保险行业协会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厦门市展鸿路</w:t>
            </w:r>
            <w:r>
              <w:rPr>
                <w:rFonts w:ascii="宋体" w:hAnsi="宋体" w:cs="宋体"/>
                <w:color w:val="000000" w:themeColor="text1"/>
                <w:kern w:val="0"/>
                <w:sz w:val="18"/>
                <w:szCs w:val="18"/>
              </w:rPr>
              <w:t>82号</w:t>
            </w:r>
            <w:r>
              <w:rPr>
                <w:rFonts w:hint="eastAsia" w:ascii="宋体" w:hAnsi="宋体" w:cs="宋体"/>
                <w:color w:val="000000" w:themeColor="text1"/>
                <w:kern w:val="0"/>
                <w:sz w:val="18"/>
                <w:szCs w:val="18"/>
              </w:rPr>
              <w:t>厦门国际金融中心</w:t>
            </w:r>
            <w:r>
              <w:rPr>
                <w:rFonts w:ascii="宋体" w:hAnsi="宋体" w:cs="宋体"/>
                <w:color w:val="000000" w:themeColor="text1"/>
                <w:kern w:val="0"/>
                <w:sz w:val="18"/>
                <w:szCs w:val="18"/>
              </w:rPr>
              <w:t>20楼2016室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徐榕</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0592-5817315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贵州省保险行业协会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贵阳市中山西路</w:t>
            </w:r>
            <w:r>
              <w:rPr>
                <w:rFonts w:ascii="宋体" w:hAnsi="宋体" w:cs="宋体"/>
                <w:color w:val="000000" w:themeColor="text1"/>
                <w:kern w:val="0"/>
                <w:sz w:val="18"/>
                <w:szCs w:val="18"/>
              </w:rPr>
              <w:t>56号恒</w:t>
            </w:r>
            <w:r>
              <w:rPr>
                <w:rFonts w:hint="eastAsia" w:ascii="宋体" w:hAnsi="宋体" w:cs="宋体"/>
                <w:color w:val="000000" w:themeColor="text1"/>
                <w:kern w:val="0"/>
                <w:sz w:val="18"/>
                <w:szCs w:val="18"/>
              </w:rPr>
              <w:t>峰商业步行街写字楼</w:t>
            </w:r>
            <w:r>
              <w:rPr>
                <w:rFonts w:ascii="宋体" w:hAnsi="宋体" w:cs="宋体"/>
                <w:color w:val="000000" w:themeColor="text1"/>
                <w:kern w:val="0"/>
                <w:sz w:val="18"/>
                <w:szCs w:val="18"/>
              </w:rPr>
              <w:t>14A层</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蔡丽</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0851-85603008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内蒙古保险行业协会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呼和浩特市赛罕区新华东街</w:t>
            </w:r>
            <w:r>
              <w:rPr>
                <w:rFonts w:ascii="宋体" w:hAnsi="宋体" w:cs="宋体"/>
                <w:color w:val="000000" w:themeColor="text1"/>
                <w:kern w:val="0"/>
                <w:sz w:val="18"/>
                <w:szCs w:val="18"/>
              </w:rPr>
              <w:t>18号国际金融大厦17层</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玉荣</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0471-6924027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宁夏保险行业协会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银川市金凤区长城中路</w:t>
            </w:r>
            <w:r>
              <w:rPr>
                <w:rFonts w:ascii="宋体" w:hAnsi="宋体" w:cs="宋体"/>
                <w:color w:val="000000" w:themeColor="text1"/>
                <w:kern w:val="0"/>
                <w:sz w:val="18"/>
                <w:szCs w:val="18"/>
              </w:rPr>
              <w:t>62号社会主义学院三楼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刘涛</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0951-6091611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苏州市保险行业协会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苏州市东环路</w:t>
            </w:r>
            <w:r>
              <w:rPr>
                <w:rFonts w:ascii="宋体" w:hAnsi="宋体" w:cs="宋体"/>
                <w:color w:val="000000" w:themeColor="text1"/>
                <w:kern w:val="0"/>
                <w:sz w:val="18"/>
                <w:szCs w:val="18"/>
              </w:rPr>
              <w:t>129号华东大厦南201室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金梅珍</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0512-68665910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连云港市保险行业协会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连云港市海州区苍梧路</w:t>
            </w:r>
            <w:r>
              <w:rPr>
                <w:rFonts w:ascii="宋体" w:hAnsi="宋体" w:cs="宋体"/>
                <w:color w:val="000000" w:themeColor="text1"/>
                <w:kern w:val="0"/>
                <w:sz w:val="18"/>
                <w:szCs w:val="18"/>
              </w:rPr>
              <w:t>36号振兴学生公寓2号楼1楼117室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王琴</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0518-85510100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山西省保险行业协会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太原市府西街</w:t>
            </w:r>
            <w:r>
              <w:rPr>
                <w:rFonts w:ascii="宋体" w:hAnsi="宋体" w:cs="宋体"/>
                <w:color w:val="000000" w:themeColor="text1"/>
                <w:kern w:val="0"/>
                <w:sz w:val="18"/>
                <w:szCs w:val="18"/>
              </w:rPr>
              <w:t xml:space="preserve">109号（原青年宫招待所）104室 </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祈志</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0351—4193079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湖北省保险行业协会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武汉市武昌区友谊大道</w:t>
            </w:r>
            <w:r>
              <w:rPr>
                <w:rFonts w:ascii="宋体" w:hAnsi="宋体" w:cs="宋体"/>
                <w:color w:val="000000" w:themeColor="text1"/>
                <w:kern w:val="0"/>
                <w:sz w:val="18"/>
                <w:szCs w:val="18"/>
              </w:rPr>
              <w:t>2号新长江广场A座26楼2612</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刘璐</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027-88937803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广西保险行业协会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广西南宁市竹溪大道</w:t>
            </w:r>
            <w:r>
              <w:rPr>
                <w:rFonts w:ascii="宋体" w:hAnsi="宋体" w:cs="宋体"/>
                <w:color w:val="000000" w:themeColor="text1"/>
                <w:kern w:val="0"/>
                <w:sz w:val="18"/>
                <w:szCs w:val="18"/>
              </w:rPr>
              <w:t xml:space="preserve">36号青湖中心3楼 </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植丹希</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0771-5536825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盐城市保险行业协会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盐城市解放南路</w:t>
            </w:r>
            <w:r>
              <w:rPr>
                <w:rFonts w:ascii="宋体" w:hAnsi="宋体" w:cs="宋体"/>
                <w:color w:val="000000" w:themeColor="text1"/>
                <w:kern w:val="0"/>
                <w:sz w:val="18"/>
                <w:szCs w:val="18"/>
              </w:rPr>
              <w:t>275号棕榈泉广场商务楼601室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王晶</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0515-88302330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辽宁省保险行业协会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沈阳市铁西区兴华南街</w:t>
            </w:r>
            <w:r>
              <w:rPr>
                <w:rFonts w:ascii="宋体" w:hAnsi="宋体" w:cs="宋体"/>
                <w:color w:val="000000" w:themeColor="text1"/>
                <w:kern w:val="0"/>
                <w:sz w:val="18"/>
                <w:szCs w:val="18"/>
              </w:rPr>
              <w:t>51-2沈阳职工大学3号楼4楼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刑立敏</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024-23255431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海南省保险行业协会</w:t>
            </w:r>
          </w:p>
        </w:tc>
        <w:tc>
          <w:tcPr>
            <w:tcW w:w="538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海南省海口市滨海大道</w:t>
            </w:r>
            <w:r>
              <w:rPr>
                <w:rFonts w:ascii="宋体" w:hAnsi="宋体" w:cs="宋体"/>
                <w:color w:val="000000" w:themeColor="text1"/>
                <w:kern w:val="0"/>
                <w:sz w:val="18"/>
                <w:szCs w:val="18"/>
              </w:rPr>
              <w:t>31号环立大厦10楼</w:t>
            </w:r>
          </w:p>
        </w:tc>
        <w:tc>
          <w:tcPr>
            <w:tcW w:w="709"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鲁英</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0898-32874030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13518077318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云南省保险行业协会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昆明市滇池路</w:t>
            </w:r>
            <w:r>
              <w:rPr>
                <w:rFonts w:ascii="宋体" w:hAnsi="宋体" w:cs="宋体"/>
                <w:color w:val="000000" w:themeColor="text1"/>
                <w:kern w:val="0"/>
                <w:sz w:val="18"/>
                <w:szCs w:val="18"/>
              </w:rPr>
              <w:t>578号中央金座1栋C座5楼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沈雨非</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0871—65367985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广东省保险行业协会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广州市天河区元岗路</w:t>
            </w:r>
            <w:r>
              <w:rPr>
                <w:rFonts w:ascii="宋体" w:hAnsi="宋体" w:cs="宋体"/>
                <w:color w:val="000000" w:themeColor="text1"/>
                <w:kern w:val="0"/>
                <w:sz w:val="18"/>
                <w:szCs w:val="18"/>
              </w:rPr>
              <w:t>310号</w:t>
            </w:r>
            <w:r>
              <w:rPr>
                <w:rFonts w:hint="eastAsia" w:ascii="宋体" w:hAnsi="宋体" w:cs="宋体"/>
                <w:color w:val="000000" w:themeColor="text1"/>
                <w:kern w:val="0"/>
                <w:sz w:val="18"/>
                <w:szCs w:val="18"/>
              </w:rPr>
              <w:t>智汇创意园</w:t>
            </w:r>
            <w:r>
              <w:rPr>
                <w:rFonts w:ascii="宋体" w:hAnsi="宋体" w:cs="宋体"/>
                <w:color w:val="000000" w:themeColor="text1"/>
                <w:kern w:val="0"/>
                <w:sz w:val="18"/>
                <w:szCs w:val="18"/>
              </w:rPr>
              <w:t>C座209-212</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陈志君</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020-37092186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河北省保险行业协会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石家庄市自强路</w:t>
            </w:r>
            <w:r>
              <w:rPr>
                <w:rFonts w:ascii="宋体" w:hAnsi="宋体" w:cs="宋体"/>
                <w:color w:val="000000" w:themeColor="text1"/>
                <w:kern w:val="0"/>
                <w:sz w:val="18"/>
                <w:szCs w:val="18"/>
              </w:rPr>
              <w:t>35号庄家金融大厦5层</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李秀荣</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0311-66007861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93" w:hRule="atLeast"/>
          <w:tblCellSpacing w:w="0" w:type="dxa"/>
        </w:trPr>
        <w:tc>
          <w:tcPr>
            <w:tcW w:w="1701"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淮安市保险行业协会</w:t>
            </w:r>
          </w:p>
        </w:tc>
        <w:tc>
          <w:tcPr>
            <w:tcW w:w="5387"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江苏省淮安市清河区淮海东路</w:t>
            </w:r>
            <w:r>
              <w:rPr>
                <w:rFonts w:ascii="宋体" w:hAnsi="宋体" w:cs="宋体"/>
                <w:color w:val="000000" w:themeColor="text1"/>
                <w:kern w:val="0"/>
                <w:sz w:val="18"/>
                <w:szCs w:val="18"/>
              </w:rPr>
              <w:t>20号中国人寿大楼5楼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邱文梅</w:t>
            </w:r>
          </w:p>
        </w:tc>
        <w:tc>
          <w:tcPr>
            <w:tcW w:w="155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18052377737</w:t>
            </w:r>
          </w:p>
        </w:tc>
      </w:tr>
    </w:tbl>
    <w:p>
      <w:pPr>
        <w:widowControl/>
        <w:spacing w:before="100" w:beforeAutospacing="1" w:after="100" w:afterAutospacing="1" w:line="360" w:lineRule="auto"/>
        <w:jc w:val="center"/>
        <w:rPr>
          <w:rFonts w:ascii="宋体" w:hAnsi="宋体" w:cs="宋体"/>
          <w:b/>
          <w:vanish/>
          <w:color w:val="000000" w:themeColor="text1"/>
          <w:kern w:val="0"/>
          <w:szCs w:val="21"/>
        </w:rPr>
      </w:pPr>
    </w:p>
    <w:p>
      <w:pPr>
        <w:widowControl/>
        <w:spacing w:before="100" w:beforeAutospacing="1" w:after="100" w:afterAutospacing="1" w:line="360" w:lineRule="auto"/>
        <w:jc w:val="center"/>
        <w:rPr>
          <w:rFonts w:ascii="宋体" w:hAnsi="宋体" w:cs="宋体"/>
          <w:b/>
          <w:color w:val="000000" w:themeColor="text1"/>
          <w:kern w:val="0"/>
          <w:szCs w:val="21"/>
        </w:rPr>
      </w:pPr>
      <w:r>
        <w:rPr>
          <w:rFonts w:hint="eastAsia" w:ascii="宋体" w:hAnsi="宋体" w:cs="宋体"/>
          <w:b/>
          <w:bCs/>
          <w:color w:val="000000" w:themeColor="text1"/>
          <w:kern w:val="0"/>
          <w:szCs w:val="21"/>
        </w:rPr>
        <w:t>院校及其他考试报名中心</w:t>
      </w:r>
      <w:r>
        <w:rPr>
          <w:rFonts w:ascii="宋体" w:hAnsi="宋体" w:cs="宋体"/>
          <w:b/>
          <w:bCs/>
          <w:color w:val="000000" w:themeColor="text1"/>
          <w:kern w:val="0"/>
          <w:szCs w:val="21"/>
        </w:rPr>
        <w:t xml:space="preserve"> </w:t>
      </w:r>
    </w:p>
    <w:tbl>
      <w:tblPr>
        <w:tblStyle w:val="12"/>
        <w:tblW w:w="9356" w:type="dxa"/>
        <w:tblCellSpacing w:w="0" w:type="dxa"/>
        <w:tblInd w:w="-552"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701"/>
        <w:gridCol w:w="5387"/>
        <w:gridCol w:w="709"/>
        <w:gridCol w:w="15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复旦大学</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上海市国权路600号经济学院大楼527室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周环</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021-65642332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南开大学</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天津市卫津路94号南开大学经济学院楼10层保险系</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李玲</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18928921953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保险职业学院</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长沙市天心区中豹塘路196号保险职业学院继续教育学院</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罗浩</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18674826022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南京大学</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南京大学鼓楼校区安中楼1403室南京大学金融与保险系</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余南</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025-83593881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山东财经大学</w:t>
            </w:r>
          </w:p>
        </w:tc>
        <w:tc>
          <w:tcPr>
            <w:tcW w:w="5387"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济南市舜耕路42-1号山财大国际交流中心天舜大厦1011室</w:t>
            </w:r>
          </w:p>
        </w:tc>
        <w:tc>
          <w:tcPr>
            <w:tcW w:w="709"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祝庆庆</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0531-82911898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18353119393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石家庄经济学院</w:t>
            </w:r>
          </w:p>
        </w:tc>
        <w:tc>
          <w:tcPr>
            <w:tcW w:w="5387"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石家庄市槐安东路136号石家庄经济学院图书馆一楼年鉴编辑部</w:t>
            </w:r>
          </w:p>
        </w:tc>
        <w:tc>
          <w:tcPr>
            <w:tcW w:w="709"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刘亚民</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0311-87208317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13073103817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湛江市协成培训中心</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湛江市人民大道中24号（剑麻大厦）6楼</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孙强</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0759-3398468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黑龙江文凡信息咨询有限公司</w:t>
            </w:r>
          </w:p>
        </w:tc>
        <w:tc>
          <w:tcPr>
            <w:tcW w:w="5387"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哈尔滨市文政街385号黑龙江省技工教师进修学院前楼501室</w:t>
            </w:r>
          </w:p>
        </w:tc>
        <w:tc>
          <w:tcPr>
            <w:tcW w:w="709"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高全鑫</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0451-85957570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13313601467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东莞理工学院</w:t>
            </w:r>
          </w:p>
        </w:tc>
        <w:tc>
          <w:tcPr>
            <w:tcW w:w="5387"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东莞市寮步镇小坑村文昌路1号东莞理工学院城市学院金贸系</w:t>
            </w:r>
          </w:p>
        </w:tc>
        <w:tc>
          <w:tcPr>
            <w:tcW w:w="709"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张庆文</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0769-23102850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13790688746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尼仲金融保险职业培训学校</w:t>
            </w:r>
          </w:p>
        </w:tc>
        <w:tc>
          <w:tcPr>
            <w:tcW w:w="5387" w:type="dxa"/>
            <w:vMerge w:val="restart"/>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成都市二环路西三段119号金港湾商务楼3楼12号</w:t>
            </w:r>
          </w:p>
        </w:tc>
        <w:tc>
          <w:tcPr>
            <w:tcW w:w="709"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杨倩</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028-87718577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5387"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709" w:type="dxa"/>
            <w:vMerge w:val="continue"/>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028-87710277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上海易知信息科技有限公司</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上海市徐汇区钦州路100号上海科技创业中心2号楼102室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翟扬</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021-64707298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吉林诗宇经济信息咨询有限公司</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长春市西安大路150号华尔兹大厦2-2-904</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郑建军</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18904320079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浙江大学</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杭州市天目山路148号浙江大学西溪校区西三教学楼111室</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林丽芝</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0571-88273328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合肥东方书院职业培训学校</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合肥市长江西路130号安农动物科技学院</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李兵</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13866662955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安徽财经大学</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蚌埠市曹山路962号安徽财经大学保险系</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李加明</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13004073567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0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广东金融学院</w:t>
            </w:r>
          </w:p>
        </w:tc>
        <w:tc>
          <w:tcPr>
            <w:tcW w:w="5387"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广州市天河区龙洞迎福路527号</w:t>
            </w:r>
          </w:p>
        </w:tc>
        <w:tc>
          <w:tcPr>
            <w:tcW w:w="7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方有恒</w:t>
            </w:r>
          </w:p>
        </w:tc>
        <w:tc>
          <w:tcPr>
            <w:tcW w:w="1559"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line="360" w:lineRule="auto"/>
              <w:jc w:val="center"/>
              <w:rPr>
                <w:rFonts w:ascii="宋体" w:hAnsi="宋体" w:cs="宋体"/>
                <w:color w:val="000000" w:themeColor="text1"/>
                <w:kern w:val="0"/>
                <w:sz w:val="18"/>
                <w:szCs w:val="18"/>
              </w:rPr>
            </w:pPr>
            <w:r>
              <w:rPr>
                <w:rFonts w:ascii="宋体" w:hAnsi="宋体" w:cs="宋体"/>
                <w:color w:val="000000" w:themeColor="text1"/>
                <w:kern w:val="0"/>
                <w:sz w:val="18"/>
                <w:szCs w:val="18"/>
              </w:rPr>
              <w:t>13622812056</w:t>
            </w:r>
          </w:p>
        </w:tc>
      </w:tr>
    </w:tbl>
    <w:p>
      <w:pPr>
        <w:widowControl/>
        <w:spacing w:line="390" w:lineRule="atLeast"/>
        <w:jc w:val="left"/>
        <w:rPr>
          <w:rFonts w:ascii="宋体" w:cs="宋体"/>
          <w:color w:val="333333"/>
          <w:kern w:val="0"/>
          <w:szCs w:val="21"/>
        </w:rPr>
      </w:pPr>
      <w:r>
        <w:rPr>
          <w:rFonts w:hint="eastAsia" w:ascii="宋体" w:hAnsi="宋体" w:cs="宋体"/>
          <w:b/>
          <w:bCs/>
          <w:color w:val="333333"/>
          <w:kern w:val="0"/>
          <w:szCs w:val="21"/>
        </w:rPr>
        <w:t>注：报名中心名单如有变动将及时在项目网站公布。</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（四）报考费用</w:t>
      </w:r>
    </w:p>
    <w:p>
      <w:pPr>
        <w:spacing w:line="360" w:lineRule="auto"/>
        <w:ind w:firstLine="420" w:firstLineChars="200"/>
        <w:jc w:val="left"/>
        <w:rPr>
          <w:rFonts w:ascii="宋体"/>
          <w:szCs w:val="21"/>
        </w:rPr>
      </w:pPr>
      <w:r>
        <w:rPr>
          <w:rFonts w:ascii="宋体" w:hAnsi="宋体"/>
          <w:szCs w:val="21"/>
        </w:rPr>
        <w:t>CICE</w:t>
      </w:r>
      <w:r>
        <w:rPr>
          <w:rFonts w:hint="eastAsia" w:ascii="宋体" w:hAnsi="宋体"/>
          <w:szCs w:val="21"/>
        </w:rPr>
        <w:t>项目已开发的课程，配备学习光盘的，每门课程报考费用为</w:t>
      </w:r>
      <w:r>
        <w:rPr>
          <w:rFonts w:ascii="宋体" w:hAnsi="宋体"/>
          <w:szCs w:val="21"/>
        </w:rPr>
        <w:t>350</w:t>
      </w:r>
      <w:r>
        <w:rPr>
          <w:rFonts w:hint="eastAsia" w:ascii="宋体" w:hAnsi="宋体"/>
          <w:szCs w:val="21"/>
        </w:rPr>
        <w:t>元；未配备学习光盘的，每门课程报考费用为</w:t>
      </w:r>
      <w:r>
        <w:rPr>
          <w:rFonts w:ascii="宋体" w:hAnsi="宋体"/>
          <w:szCs w:val="21"/>
        </w:rPr>
        <w:t>260</w:t>
      </w:r>
      <w:r>
        <w:rPr>
          <w:rFonts w:hint="eastAsia" w:ascii="宋体" w:hAnsi="宋体"/>
          <w:szCs w:val="21"/>
        </w:rPr>
        <w:t>元。资格课程补考的，每门课程减免</w:t>
      </w:r>
      <w:r>
        <w:rPr>
          <w:rFonts w:ascii="宋体" w:hAnsi="宋体"/>
          <w:szCs w:val="21"/>
        </w:rPr>
        <w:t>20</w:t>
      </w:r>
      <w:r>
        <w:rPr>
          <w:rFonts w:hint="eastAsia" w:ascii="宋体" w:hAnsi="宋体"/>
          <w:szCs w:val="21"/>
        </w:rPr>
        <w:t>元。报考费用包含报名费、考试资料费、考试费、证书费及普通邮寄费。</w:t>
      </w:r>
      <w:r>
        <w:rPr>
          <w:rFonts w:ascii="宋体" w:hAnsi="宋体"/>
          <w:szCs w:val="21"/>
        </w:rPr>
        <w:t>2016</w:t>
      </w:r>
      <w:r>
        <w:rPr>
          <w:rFonts w:hint="eastAsia" w:ascii="宋体" w:hAnsi="宋体"/>
          <w:szCs w:val="21"/>
        </w:rPr>
        <w:t>年各门课程具体报考费用如表八所示。</w:t>
      </w:r>
    </w:p>
    <w:p>
      <w:pPr>
        <w:spacing w:before="100" w:beforeAutospacing="1" w:after="100" w:afterAutospacing="1" w:line="360" w:lineRule="auto"/>
        <w:jc w:val="center"/>
        <w:rPr>
          <w:rFonts w:ascii="宋体"/>
          <w:b/>
          <w:szCs w:val="21"/>
        </w:rPr>
      </w:pPr>
      <w:r>
        <w:rPr>
          <w:rFonts w:hint="eastAsia" w:ascii="宋体" w:hAnsi="宋体"/>
          <w:b/>
          <w:szCs w:val="21"/>
        </w:rPr>
        <w:t>表八</w:t>
      </w:r>
      <w:r>
        <w:rPr>
          <w:rFonts w:ascii="宋体" w:hAnsi="宋体"/>
          <w:b/>
          <w:szCs w:val="21"/>
        </w:rPr>
        <w:t xml:space="preserve"> 2016</w:t>
      </w:r>
      <w:r>
        <w:rPr>
          <w:rFonts w:hint="eastAsia" w:ascii="宋体" w:hAnsi="宋体"/>
          <w:b/>
          <w:szCs w:val="21"/>
        </w:rPr>
        <w:t>年</w:t>
      </w:r>
      <w:r>
        <w:rPr>
          <w:rFonts w:ascii="宋体" w:hAnsi="宋体"/>
          <w:b/>
          <w:szCs w:val="21"/>
        </w:rPr>
        <w:t>CICE</w:t>
      </w:r>
      <w:r>
        <w:rPr>
          <w:rFonts w:hint="eastAsia" w:ascii="宋体" w:hAnsi="宋体"/>
          <w:b/>
          <w:szCs w:val="21"/>
        </w:rPr>
        <w:t>项目资格课程报考费用表</w:t>
      </w:r>
    </w:p>
    <w:tbl>
      <w:tblPr>
        <w:tblStyle w:val="12"/>
        <w:tblW w:w="8276" w:type="dxa"/>
        <w:jc w:val="center"/>
        <w:tblInd w:w="0" w:type="dxa"/>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
      <w:tblGrid>
        <w:gridCol w:w="1119"/>
        <w:gridCol w:w="4111"/>
        <w:gridCol w:w="3046"/>
      </w:tblGrid>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68" w:hRule="atLeast"/>
          <w:jc w:val="center"/>
        </w:trPr>
        <w:tc>
          <w:tcPr>
            <w:tcW w:w="1119" w:type="dxa"/>
            <w:vMerge w:val="restart"/>
            <w:tcBorders>
              <w:top w:val="single" w:color="365F91" w:sz="12" w:space="0"/>
            </w:tcBorders>
            <w:shd w:val="clear" w:color="auto" w:fill="C6D9F1"/>
            <w:vAlign w:val="center"/>
          </w:tcPr>
          <w:p>
            <w:pPr>
              <w:pStyle w:val="16"/>
              <w:spacing w:line="360" w:lineRule="auto"/>
              <w:jc w:val="center"/>
              <w:rPr>
                <w:rFonts w:cs="Times New Roman"/>
                <w:b/>
                <w:kern w:val="2"/>
                <w:sz w:val="21"/>
                <w:szCs w:val="21"/>
              </w:rPr>
            </w:pPr>
            <w:r>
              <w:rPr>
                <w:rFonts w:hint="eastAsia" w:cs="Times New Roman"/>
                <w:b/>
                <w:bCs/>
                <w:kern w:val="2"/>
                <w:sz w:val="21"/>
                <w:szCs w:val="21"/>
              </w:rPr>
              <w:t>课程代码</w:t>
            </w:r>
          </w:p>
        </w:tc>
        <w:tc>
          <w:tcPr>
            <w:tcW w:w="4111" w:type="dxa"/>
            <w:vMerge w:val="restart"/>
            <w:tcBorders>
              <w:top w:val="single" w:color="365F91" w:sz="12" w:space="0"/>
            </w:tcBorders>
            <w:shd w:val="clear" w:color="auto" w:fill="C6D9F1"/>
            <w:vAlign w:val="center"/>
          </w:tcPr>
          <w:p>
            <w:pPr>
              <w:pStyle w:val="16"/>
              <w:spacing w:line="360" w:lineRule="auto"/>
              <w:jc w:val="center"/>
              <w:rPr>
                <w:rFonts w:cs="Times New Roman"/>
                <w:b/>
                <w:bCs/>
                <w:kern w:val="2"/>
                <w:sz w:val="21"/>
                <w:szCs w:val="21"/>
              </w:rPr>
            </w:pPr>
            <w:r>
              <w:rPr>
                <w:rFonts w:hint="eastAsia" w:cs="Times New Roman"/>
                <w:b/>
                <w:bCs/>
                <w:kern w:val="2"/>
                <w:sz w:val="21"/>
                <w:szCs w:val="21"/>
              </w:rPr>
              <w:t>课程名称</w:t>
            </w:r>
          </w:p>
        </w:tc>
        <w:tc>
          <w:tcPr>
            <w:tcW w:w="3046" w:type="dxa"/>
            <w:tcBorders>
              <w:top w:val="single" w:color="365F91" w:sz="12" w:space="0"/>
            </w:tcBorders>
            <w:shd w:val="clear" w:color="auto" w:fill="C6D9F1"/>
          </w:tcPr>
          <w:p>
            <w:pPr>
              <w:pStyle w:val="16"/>
              <w:spacing w:line="360" w:lineRule="auto"/>
              <w:jc w:val="center"/>
              <w:rPr>
                <w:rFonts w:cs="Times New Roman"/>
                <w:b/>
                <w:bCs/>
                <w:kern w:val="2"/>
                <w:sz w:val="21"/>
                <w:szCs w:val="21"/>
              </w:rPr>
            </w:pPr>
            <w:r>
              <w:rPr>
                <w:rFonts w:hint="eastAsia" w:cs="Times New Roman"/>
                <w:b/>
                <w:bCs/>
                <w:kern w:val="2"/>
                <w:sz w:val="21"/>
                <w:szCs w:val="21"/>
              </w:rPr>
              <w:t>报考费用</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68" w:hRule="atLeast"/>
          <w:jc w:val="center"/>
        </w:trPr>
        <w:tc>
          <w:tcPr>
            <w:tcW w:w="1119" w:type="dxa"/>
            <w:vMerge w:val="continue"/>
            <w:shd w:val="clear" w:color="auto" w:fill="C6D9F1"/>
            <w:vAlign w:val="center"/>
          </w:tcPr>
          <w:p>
            <w:pPr>
              <w:pStyle w:val="16"/>
              <w:spacing w:line="360" w:lineRule="auto"/>
              <w:jc w:val="center"/>
              <w:rPr>
                <w:rFonts w:cs="Times New Roman"/>
                <w:b/>
                <w:bCs/>
                <w:kern w:val="2"/>
                <w:sz w:val="21"/>
                <w:szCs w:val="21"/>
              </w:rPr>
            </w:pPr>
          </w:p>
        </w:tc>
        <w:tc>
          <w:tcPr>
            <w:tcW w:w="4111" w:type="dxa"/>
            <w:vMerge w:val="continue"/>
            <w:shd w:val="clear" w:color="auto" w:fill="C6D9F1"/>
            <w:vAlign w:val="center"/>
          </w:tcPr>
          <w:p>
            <w:pPr>
              <w:pStyle w:val="16"/>
              <w:spacing w:line="360" w:lineRule="auto"/>
              <w:jc w:val="center"/>
              <w:rPr>
                <w:rFonts w:cs="Times New Roman"/>
                <w:b/>
                <w:bCs/>
                <w:kern w:val="2"/>
                <w:sz w:val="21"/>
                <w:szCs w:val="21"/>
              </w:rPr>
            </w:pPr>
          </w:p>
        </w:tc>
        <w:tc>
          <w:tcPr>
            <w:tcW w:w="3046" w:type="dxa"/>
            <w:shd w:val="clear" w:color="auto" w:fill="C6D9F1"/>
          </w:tcPr>
          <w:p>
            <w:pPr>
              <w:pStyle w:val="16"/>
              <w:spacing w:line="360" w:lineRule="auto"/>
              <w:jc w:val="center"/>
              <w:rPr>
                <w:rFonts w:cs="Times New Roman"/>
                <w:b/>
                <w:bCs/>
                <w:kern w:val="2"/>
                <w:sz w:val="21"/>
                <w:szCs w:val="21"/>
              </w:rPr>
            </w:pPr>
            <w:r>
              <w:rPr>
                <w:rFonts w:cs="Times New Roman"/>
                <w:b/>
                <w:bCs/>
                <w:kern w:val="2"/>
                <w:sz w:val="21"/>
                <w:szCs w:val="21"/>
              </w:rPr>
              <w:t>人民币</w:t>
            </w:r>
            <w:r>
              <w:rPr>
                <w:rFonts w:hint="eastAsia" w:cs="Times New Roman"/>
                <w:b/>
                <w:bCs/>
                <w:kern w:val="2"/>
                <w:sz w:val="21"/>
                <w:szCs w:val="21"/>
              </w:rPr>
              <w:t>（</w:t>
            </w:r>
            <w:r>
              <w:rPr>
                <w:rFonts w:cs="Times New Roman"/>
                <w:b/>
                <w:bCs/>
                <w:kern w:val="2"/>
                <w:sz w:val="21"/>
                <w:szCs w:val="21"/>
              </w:rPr>
              <w:t>元</w:t>
            </w:r>
            <w:r>
              <w:rPr>
                <w:rFonts w:hint="eastAsia" w:cs="Times New Roman"/>
                <w:b/>
                <w:bCs/>
                <w:kern w:val="2"/>
                <w:sz w:val="21"/>
                <w:szCs w:val="21"/>
              </w:rPr>
              <w:t>）</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vAlign w:val="center"/>
          </w:tcPr>
          <w:p>
            <w:pPr>
              <w:jc w:val="center"/>
              <w:rPr>
                <w:rFonts w:ascii="宋体" w:hAnsi="宋体"/>
                <w:szCs w:val="21"/>
              </w:rPr>
            </w:pPr>
            <w:r>
              <w:rPr>
                <w:rFonts w:ascii="宋体" w:hAnsi="宋体"/>
                <w:szCs w:val="21"/>
              </w:rPr>
              <w:t>A1</w:t>
            </w:r>
          </w:p>
        </w:tc>
        <w:tc>
          <w:tcPr>
            <w:tcW w:w="4111" w:type="dxa"/>
            <w:vAlign w:val="center"/>
          </w:tcPr>
          <w:p>
            <w:pPr>
              <w:jc w:val="center"/>
              <w:rPr>
                <w:rFonts w:ascii="宋体"/>
                <w:szCs w:val="21"/>
              </w:rPr>
            </w:pPr>
            <w:r>
              <w:rPr>
                <w:rFonts w:hint="eastAsia" w:ascii="宋体" w:hAnsi="宋体"/>
                <w:szCs w:val="21"/>
              </w:rPr>
              <w:t>《风险管理与人身保险》</w:t>
            </w:r>
          </w:p>
        </w:tc>
        <w:tc>
          <w:tcPr>
            <w:tcW w:w="3046" w:type="dxa"/>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A2</w:t>
            </w:r>
          </w:p>
        </w:tc>
        <w:tc>
          <w:tcPr>
            <w:tcW w:w="4111" w:type="dxa"/>
            <w:shd w:val="clear" w:color="auto" w:fill="FFFFFF"/>
            <w:vAlign w:val="center"/>
          </w:tcPr>
          <w:p>
            <w:pPr>
              <w:jc w:val="center"/>
              <w:rPr>
                <w:rFonts w:ascii="宋体"/>
                <w:szCs w:val="21"/>
              </w:rPr>
            </w:pPr>
            <w:r>
              <w:rPr>
                <w:rFonts w:hint="eastAsia" w:ascii="宋体" w:hAnsi="宋体"/>
                <w:szCs w:val="21"/>
              </w:rPr>
              <w:t>《保险从业人员职业道德》</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A3</w:t>
            </w:r>
          </w:p>
        </w:tc>
        <w:tc>
          <w:tcPr>
            <w:tcW w:w="4111" w:type="dxa"/>
            <w:shd w:val="clear" w:color="auto" w:fill="FFFFFF"/>
            <w:vAlign w:val="center"/>
          </w:tcPr>
          <w:p>
            <w:pPr>
              <w:jc w:val="center"/>
              <w:rPr>
                <w:rFonts w:ascii="宋体"/>
                <w:szCs w:val="21"/>
              </w:rPr>
            </w:pPr>
            <w:r>
              <w:rPr>
                <w:rFonts w:hint="eastAsia" w:ascii="宋体" w:hAnsi="宋体"/>
                <w:szCs w:val="21"/>
              </w:rPr>
              <w:t>《人身保险产品》</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A4</w:t>
            </w:r>
          </w:p>
        </w:tc>
        <w:tc>
          <w:tcPr>
            <w:tcW w:w="4111" w:type="dxa"/>
            <w:shd w:val="clear" w:color="auto" w:fill="FFFFFF"/>
            <w:vAlign w:val="center"/>
          </w:tcPr>
          <w:p>
            <w:pPr>
              <w:jc w:val="center"/>
              <w:rPr>
                <w:rFonts w:ascii="宋体"/>
                <w:szCs w:val="21"/>
              </w:rPr>
            </w:pPr>
            <w:r>
              <w:rPr>
                <w:rFonts w:hint="eastAsia" w:ascii="宋体" w:hAnsi="宋体"/>
                <w:szCs w:val="21"/>
              </w:rPr>
              <w:t>《人身保险合同》</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A5</w:t>
            </w:r>
          </w:p>
        </w:tc>
        <w:tc>
          <w:tcPr>
            <w:tcW w:w="4111" w:type="dxa"/>
            <w:shd w:val="clear" w:color="auto" w:fill="FFFFFF"/>
            <w:vAlign w:val="center"/>
          </w:tcPr>
          <w:p>
            <w:pPr>
              <w:jc w:val="center"/>
              <w:rPr>
                <w:rFonts w:ascii="宋体"/>
                <w:szCs w:val="21"/>
              </w:rPr>
            </w:pPr>
            <w:r>
              <w:rPr>
                <w:rFonts w:hint="eastAsia" w:ascii="宋体" w:hAnsi="宋体"/>
                <w:szCs w:val="21"/>
              </w:rPr>
              <w:t>《寿险公司经营与管理》</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A6</w:t>
            </w:r>
          </w:p>
        </w:tc>
        <w:tc>
          <w:tcPr>
            <w:tcW w:w="4111" w:type="dxa"/>
            <w:shd w:val="clear" w:color="auto" w:fill="FFFFFF"/>
            <w:vAlign w:val="center"/>
          </w:tcPr>
          <w:p>
            <w:pPr>
              <w:jc w:val="center"/>
              <w:rPr>
                <w:rFonts w:ascii="宋体"/>
                <w:szCs w:val="21"/>
              </w:rPr>
            </w:pPr>
            <w:r>
              <w:rPr>
                <w:rFonts w:hint="eastAsia" w:ascii="宋体" w:hAnsi="宋体"/>
                <w:szCs w:val="21"/>
              </w:rPr>
              <w:t>《人身保险市场与营销》</w:t>
            </w:r>
          </w:p>
        </w:tc>
        <w:tc>
          <w:tcPr>
            <w:tcW w:w="3046" w:type="dxa"/>
            <w:shd w:val="clear" w:color="auto" w:fill="FFFFFF"/>
          </w:tcPr>
          <w:p>
            <w:pPr>
              <w:jc w:val="center"/>
              <w:rPr>
                <w:rFonts w:ascii="宋体" w:hAnsi="宋体"/>
                <w:szCs w:val="21"/>
              </w:rPr>
            </w:pPr>
            <w:r>
              <w:rPr>
                <w:rFonts w:hint="eastAsia" w:ascii="宋体" w:hAnsi="宋体"/>
                <w:szCs w:val="21"/>
              </w:rPr>
              <w:t>260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A7a</w:t>
            </w:r>
          </w:p>
        </w:tc>
        <w:tc>
          <w:tcPr>
            <w:tcW w:w="4111" w:type="dxa"/>
            <w:shd w:val="clear" w:color="auto" w:fill="FFFFFF"/>
            <w:vAlign w:val="center"/>
          </w:tcPr>
          <w:p>
            <w:pPr>
              <w:jc w:val="center"/>
              <w:rPr>
                <w:rFonts w:ascii="宋体"/>
                <w:szCs w:val="21"/>
              </w:rPr>
            </w:pPr>
            <w:r>
              <w:rPr>
                <w:rFonts w:hint="eastAsia" w:ascii="宋体" w:hAnsi="宋体"/>
                <w:szCs w:val="21"/>
              </w:rPr>
              <w:t>《人身保险会计与财务·上（会计版）》</w:t>
            </w:r>
          </w:p>
        </w:tc>
        <w:tc>
          <w:tcPr>
            <w:tcW w:w="3046" w:type="dxa"/>
            <w:shd w:val="clear" w:color="auto" w:fill="FFFFFF"/>
          </w:tcPr>
          <w:p>
            <w:pPr>
              <w:jc w:val="center"/>
              <w:rPr>
                <w:rFonts w:ascii="宋体" w:hAnsi="宋体"/>
                <w:szCs w:val="21"/>
              </w:rPr>
            </w:pPr>
            <w:r>
              <w:rPr>
                <w:rFonts w:hint="eastAsia" w:ascii="宋体" w:hAnsi="宋体"/>
                <w:szCs w:val="21"/>
              </w:rPr>
              <w:t>260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A7b</w:t>
            </w:r>
          </w:p>
        </w:tc>
        <w:tc>
          <w:tcPr>
            <w:tcW w:w="4111" w:type="dxa"/>
            <w:shd w:val="clear" w:color="auto" w:fill="FFFFFF"/>
            <w:vAlign w:val="center"/>
          </w:tcPr>
          <w:p>
            <w:pPr>
              <w:jc w:val="center"/>
              <w:rPr>
                <w:rFonts w:ascii="宋体"/>
                <w:szCs w:val="21"/>
              </w:rPr>
            </w:pPr>
            <w:r>
              <w:rPr>
                <w:rFonts w:hint="eastAsia" w:ascii="宋体" w:hAnsi="宋体"/>
                <w:szCs w:val="21"/>
              </w:rPr>
              <w:t>《人身保险会计与财务·下（财务版）》</w:t>
            </w:r>
          </w:p>
        </w:tc>
        <w:tc>
          <w:tcPr>
            <w:tcW w:w="3046" w:type="dxa"/>
            <w:shd w:val="clear" w:color="auto" w:fill="FFFFFF"/>
          </w:tcPr>
          <w:p>
            <w:pPr>
              <w:jc w:val="center"/>
              <w:rPr>
                <w:rFonts w:ascii="宋体" w:hAnsi="宋体"/>
                <w:szCs w:val="21"/>
              </w:rPr>
            </w:pPr>
            <w:r>
              <w:rPr>
                <w:rFonts w:hint="eastAsia" w:ascii="宋体" w:hAnsi="宋体"/>
                <w:szCs w:val="21"/>
              </w:rPr>
              <w:t>260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387" w:hRule="atLeast"/>
          <w:jc w:val="center"/>
        </w:trPr>
        <w:tc>
          <w:tcPr>
            <w:tcW w:w="1119" w:type="dxa"/>
            <w:shd w:val="clear" w:color="auto" w:fill="FFFFFF"/>
            <w:vAlign w:val="center"/>
          </w:tcPr>
          <w:p>
            <w:pPr>
              <w:jc w:val="center"/>
              <w:rPr>
                <w:rFonts w:ascii="宋体" w:hAnsi="宋体"/>
                <w:szCs w:val="21"/>
              </w:rPr>
            </w:pPr>
            <w:r>
              <w:rPr>
                <w:rFonts w:ascii="宋体" w:hAnsi="宋体"/>
                <w:szCs w:val="21"/>
              </w:rPr>
              <w:t>A8</w:t>
            </w:r>
          </w:p>
        </w:tc>
        <w:tc>
          <w:tcPr>
            <w:tcW w:w="4111" w:type="dxa"/>
            <w:shd w:val="clear" w:color="auto" w:fill="FFFFFF"/>
            <w:vAlign w:val="center"/>
          </w:tcPr>
          <w:p>
            <w:pPr>
              <w:jc w:val="center"/>
              <w:rPr>
                <w:rFonts w:ascii="宋体"/>
                <w:szCs w:val="21"/>
              </w:rPr>
            </w:pPr>
            <w:r>
              <w:rPr>
                <w:rFonts w:hint="eastAsia" w:ascii="宋体" w:hAnsi="宋体"/>
                <w:szCs w:val="21"/>
              </w:rPr>
              <w:t>《寿险公司资产管理》</w:t>
            </w:r>
          </w:p>
        </w:tc>
        <w:tc>
          <w:tcPr>
            <w:tcW w:w="3046" w:type="dxa"/>
            <w:shd w:val="clear" w:color="auto" w:fill="FFFFFF"/>
          </w:tcPr>
          <w:p>
            <w:pPr>
              <w:jc w:val="center"/>
              <w:rPr>
                <w:rFonts w:ascii="宋体" w:hAnsi="宋体"/>
                <w:szCs w:val="21"/>
              </w:rPr>
            </w:pPr>
            <w:r>
              <w:rPr>
                <w:rFonts w:hint="eastAsia" w:ascii="宋体" w:hAnsi="宋体"/>
                <w:szCs w:val="21"/>
              </w:rPr>
              <w:t>260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A9</w:t>
            </w:r>
          </w:p>
        </w:tc>
        <w:tc>
          <w:tcPr>
            <w:tcW w:w="4111" w:type="dxa"/>
            <w:shd w:val="clear" w:color="auto" w:fill="FFFFFF"/>
            <w:vAlign w:val="center"/>
          </w:tcPr>
          <w:p>
            <w:pPr>
              <w:jc w:val="center"/>
              <w:rPr>
                <w:rFonts w:ascii="宋体"/>
                <w:szCs w:val="21"/>
              </w:rPr>
            </w:pPr>
            <w:r>
              <w:rPr>
                <w:rFonts w:hint="eastAsia" w:ascii="宋体" w:hAnsi="宋体"/>
                <w:szCs w:val="21"/>
              </w:rPr>
              <w:t>《寿险公司人力资源管理》</w:t>
            </w:r>
          </w:p>
        </w:tc>
        <w:tc>
          <w:tcPr>
            <w:tcW w:w="3046" w:type="dxa"/>
            <w:shd w:val="clear" w:color="auto" w:fill="FFFFFF"/>
          </w:tcPr>
          <w:p>
            <w:pPr>
              <w:jc w:val="center"/>
              <w:rPr>
                <w:rFonts w:ascii="宋体" w:hAnsi="宋体"/>
                <w:szCs w:val="21"/>
              </w:rPr>
            </w:pPr>
            <w:r>
              <w:rPr>
                <w:rFonts w:hint="eastAsia" w:ascii="宋体" w:hAnsi="宋体"/>
                <w:szCs w:val="21"/>
              </w:rPr>
              <w:t>260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A10</w:t>
            </w:r>
          </w:p>
        </w:tc>
        <w:tc>
          <w:tcPr>
            <w:tcW w:w="4111" w:type="dxa"/>
            <w:shd w:val="clear" w:color="auto" w:fill="FFFFFF"/>
            <w:vAlign w:val="center"/>
          </w:tcPr>
          <w:p>
            <w:pPr>
              <w:jc w:val="center"/>
              <w:rPr>
                <w:rFonts w:ascii="宋体"/>
                <w:szCs w:val="21"/>
              </w:rPr>
            </w:pPr>
            <w:r>
              <w:rPr>
                <w:rFonts w:hint="eastAsia" w:ascii="宋体" w:hAnsi="宋体"/>
                <w:szCs w:val="21"/>
              </w:rPr>
              <w:t>《人身保险监管》</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A11</w:t>
            </w:r>
          </w:p>
        </w:tc>
        <w:tc>
          <w:tcPr>
            <w:tcW w:w="4111" w:type="dxa"/>
            <w:shd w:val="clear" w:color="auto" w:fill="FFFFFF"/>
            <w:vAlign w:val="center"/>
          </w:tcPr>
          <w:p>
            <w:pPr>
              <w:jc w:val="center"/>
              <w:rPr>
                <w:rFonts w:ascii="宋体"/>
                <w:szCs w:val="21"/>
              </w:rPr>
            </w:pPr>
            <w:r>
              <w:rPr>
                <w:rFonts w:hint="eastAsia" w:ascii="宋体" w:hAnsi="宋体"/>
                <w:szCs w:val="21"/>
              </w:rPr>
              <w:t>《银行保险》</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I1</w:t>
            </w:r>
          </w:p>
        </w:tc>
        <w:tc>
          <w:tcPr>
            <w:tcW w:w="4111" w:type="dxa"/>
            <w:shd w:val="clear" w:color="auto" w:fill="FFFFFF"/>
            <w:vAlign w:val="center"/>
          </w:tcPr>
          <w:p>
            <w:pPr>
              <w:jc w:val="center"/>
              <w:rPr>
                <w:rFonts w:ascii="宋体"/>
                <w:szCs w:val="21"/>
              </w:rPr>
            </w:pPr>
            <w:r>
              <w:rPr>
                <w:rFonts w:hint="eastAsia" w:ascii="宋体" w:hAnsi="宋体"/>
                <w:szCs w:val="21"/>
              </w:rPr>
              <w:t>《个险营销与组织发展》</w:t>
            </w:r>
          </w:p>
        </w:tc>
        <w:tc>
          <w:tcPr>
            <w:tcW w:w="3046" w:type="dxa"/>
            <w:shd w:val="clear" w:color="auto" w:fill="FFFFFF"/>
          </w:tcPr>
          <w:p>
            <w:pPr>
              <w:jc w:val="center"/>
              <w:rPr>
                <w:rFonts w:ascii="宋体" w:hAnsi="宋体"/>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H1</w:t>
            </w:r>
          </w:p>
        </w:tc>
        <w:tc>
          <w:tcPr>
            <w:tcW w:w="4111" w:type="dxa"/>
            <w:shd w:val="clear" w:color="auto" w:fill="FFFFFF"/>
            <w:vAlign w:val="center"/>
          </w:tcPr>
          <w:p>
            <w:pPr>
              <w:jc w:val="center"/>
              <w:rPr>
                <w:rFonts w:ascii="宋体"/>
                <w:szCs w:val="21"/>
              </w:rPr>
            </w:pPr>
            <w:r>
              <w:rPr>
                <w:rFonts w:hint="eastAsia" w:ascii="宋体" w:hAnsi="宋体" w:cs="宋体"/>
                <w:kern w:val="0"/>
                <w:szCs w:val="21"/>
              </w:rPr>
              <w:t>《健康保险原理及经营运作》</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szCs w:val="21"/>
              </w:rPr>
            </w:pPr>
            <w:r>
              <w:rPr>
                <w:rFonts w:ascii="宋体" w:hAnsi="宋体" w:cs="宋体"/>
                <w:kern w:val="0"/>
                <w:szCs w:val="21"/>
              </w:rPr>
              <w:t>H2</w:t>
            </w:r>
          </w:p>
        </w:tc>
        <w:tc>
          <w:tcPr>
            <w:tcW w:w="4111" w:type="dxa"/>
            <w:shd w:val="clear" w:color="auto" w:fill="FFFFFF"/>
            <w:vAlign w:val="center"/>
          </w:tcPr>
          <w:p>
            <w:pPr>
              <w:jc w:val="center"/>
              <w:rPr>
                <w:rFonts w:ascii="宋体"/>
                <w:szCs w:val="21"/>
              </w:rPr>
            </w:pPr>
            <w:r>
              <w:rPr>
                <w:rFonts w:hint="eastAsia" w:ascii="宋体" w:hAnsi="宋体" w:cs="宋体"/>
                <w:kern w:val="0"/>
                <w:szCs w:val="21"/>
              </w:rPr>
              <w:t>《健康保险外部环境及政策》</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P1</w:t>
            </w:r>
          </w:p>
        </w:tc>
        <w:tc>
          <w:tcPr>
            <w:tcW w:w="4111" w:type="dxa"/>
            <w:shd w:val="clear" w:color="auto" w:fill="FFFFFF"/>
            <w:vAlign w:val="center"/>
          </w:tcPr>
          <w:p>
            <w:pPr>
              <w:jc w:val="center"/>
              <w:rPr>
                <w:rFonts w:ascii="宋体"/>
                <w:szCs w:val="21"/>
              </w:rPr>
            </w:pPr>
            <w:r>
              <w:rPr>
                <w:rFonts w:hint="eastAsia" w:ascii="宋体" w:hAnsi="宋体" w:cs="宋体"/>
                <w:kern w:val="0"/>
                <w:szCs w:val="21"/>
              </w:rPr>
              <w:t>《养老保险原理及经营运作》</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P2</w:t>
            </w:r>
          </w:p>
        </w:tc>
        <w:tc>
          <w:tcPr>
            <w:tcW w:w="4111" w:type="dxa"/>
            <w:shd w:val="clear" w:color="auto" w:fill="FFFFFF"/>
            <w:vAlign w:val="center"/>
          </w:tcPr>
          <w:p>
            <w:pPr>
              <w:jc w:val="center"/>
              <w:rPr>
                <w:rFonts w:ascii="宋体"/>
                <w:szCs w:val="21"/>
              </w:rPr>
            </w:pPr>
            <w:r>
              <w:rPr>
                <w:rFonts w:hint="eastAsia" w:ascii="宋体" w:hAnsi="宋体" w:cs="宋体"/>
                <w:kern w:val="0"/>
                <w:szCs w:val="21"/>
              </w:rPr>
              <w:t>《养老保险外部环境及政策》</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P3</w:t>
            </w:r>
          </w:p>
        </w:tc>
        <w:tc>
          <w:tcPr>
            <w:tcW w:w="4111" w:type="dxa"/>
            <w:shd w:val="clear" w:color="auto" w:fill="FFFFFF"/>
            <w:vAlign w:val="center"/>
          </w:tcPr>
          <w:p>
            <w:pPr>
              <w:jc w:val="center"/>
              <w:rPr>
                <w:rFonts w:ascii="宋体"/>
                <w:szCs w:val="21"/>
              </w:rPr>
            </w:pPr>
            <w:r>
              <w:rPr>
                <w:rFonts w:hint="eastAsia" w:ascii="宋体" w:hAnsi="宋体" w:cs="宋体"/>
                <w:kern w:val="0"/>
                <w:szCs w:val="21"/>
              </w:rPr>
              <w:t>《企业年金理论与实务》</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G</w:t>
            </w:r>
          </w:p>
        </w:tc>
        <w:tc>
          <w:tcPr>
            <w:tcW w:w="4111" w:type="dxa"/>
            <w:shd w:val="clear" w:color="auto" w:fill="FFFFFF"/>
            <w:vAlign w:val="center"/>
          </w:tcPr>
          <w:p>
            <w:pPr>
              <w:jc w:val="center"/>
              <w:rPr>
                <w:rFonts w:ascii="宋体"/>
                <w:szCs w:val="21"/>
              </w:rPr>
            </w:pPr>
            <w:r>
              <w:rPr>
                <w:rFonts w:hint="eastAsia" w:ascii="宋体" w:hAnsi="宋体" w:cs="宋体"/>
                <w:kern w:val="0"/>
                <w:szCs w:val="21"/>
              </w:rPr>
              <w:t>《团体保险》</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EB1</w:t>
            </w:r>
          </w:p>
        </w:tc>
        <w:tc>
          <w:tcPr>
            <w:tcW w:w="4111" w:type="dxa"/>
            <w:shd w:val="clear" w:color="auto" w:fill="FFFFFF"/>
            <w:vAlign w:val="center"/>
          </w:tcPr>
          <w:p>
            <w:pPr>
              <w:jc w:val="center"/>
              <w:rPr>
                <w:rFonts w:ascii="宋体"/>
                <w:szCs w:val="21"/>
              </w:rPr>
            </w:pPr>
            <w:r>
              <w:rPr>
                <w:rFonts w:hint="eastAsia" w:ascii="宋体" w:hAnsi="宋体" w:cs="宋体"/>
                <w:kern w:val="0"/>
                <w:szCs w:val="21"/>
              </w:rPr>
              <w:t>《员工福利计划</w:t>
            </w:r>
            <w:r>
              <w:rPr>
                <w:rFonts w:ascii="宋体" w:hAnsi="宋体" w:cs="宋体"/>
                <w:kern w:val="0"/>
                <w:szCs w:val="21"/>
              </w:rPr>
              <w:t>:</w:t>
            </w:r>
            <w:r>
              <w:rPr>
                <w:rFonts w:hint="eastAsia" w:ascii="宋体" w:hAnsi="宋体" w:cs="宋体"/>
                <w:kern w:val="0"/>
                <w:szCs w:val="21"/>
              </w:rPr>
              <w:t>原理、设计与管理》</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r>
        <w:tblPrEx>
          <w:tblBorders>
            <w:top w:val="single" w:color="365F91" w:sz="12" w:space="0"/>
            <w:left w:val="single" w:color="365F91" w:sz="12" w:space="0"/>
            <w:bottom w:val="single" w:color="365F91" w:sz="12" w:space="0"/>
            <w:right w:val="single" w:color="365F91" w:sz="12" w:space="0"/>
            <w:insideH w:val="single" w:color="365F91" w:sz="6" w:space="0"/>
            <w:insideV w:val="single" w:color="365F91" w:sz="6" w:space="0"/>
          </w:tblBorders>
          <w:tblLayout w:type="fixed"/>
          <w:tblCellMar>
            <w:top w:w="0" w:type="dxa"/>
            <w:left w:w="108" w:type="dxa"/>
            <w:bottom w:w="0" w:type="dxa"/>
            <w:right w:w="108" w:type="dxa"/>
          </w:tblCellMar>
        </w:tblPrEx>
        <w:trPr>
          <w:trHeight w:val="401" w:hRule="atLeast"/>
          <w:jc w:val="center"/>
        </w:trPr>
        <w:tc>
          <w:tcPr>
            <w:tcW w:w="1119" w:type="dxa"/>
            <w:shd w:val="clear" w:color="auto" w:fill="FFFFFF"/>
            <w:vAlign w:val="center"/>
          </w:tcPr>
          <w:p>
            <w:pPr>
              <w:jc w:val="center"/>
              <w:rPr>
                <w:rFonts w:ascii="宋体" w:hAnsi="宋体"/>
                <w:szCs w:val="21"/>
              </w:rPr>
            </w:pPr>
            <w:r>
              <w:rPr>
                <w:rFonts w:ascii="宋体" w:hAnsi="宋体"/>
                <w:szCs w:val="21"/>
              </w:rPr>
              <w:t>EB2</w:t>
            </w:r>
          </w:p>
        </w:tc>
        <w:tc>
          <w:tcPr>
            <w:tcW w:w="4111" w:type="dxa"/>
            <w:shd w:val="clear" w:color="auto" w:fill="FFFFFF"/>
            <w:vAlign w:val="center"/>
          </w:tcPr>
          <w:p>
            <w:pPr>
              <w:jc w:val="center"/>
              <w:rPr>
                <w:rFonts w:ascii="宋体"/>
                <w:szCs w:val="21"/>
              </w:rPr>
            </w:pPr>
            <w:r>
              <w:rPr>
                <w:rFonts w:hint="eastAsia" w:ascii="宋体" w:hAnsi="宋体" w:cs="宋体"/>
                <w:kern w:val="0"/>
                <w:szCs w:val="21"/>
              </w:rPr>
              <w:t>《员工福利计划</w:t>
            </w:r>
            <w:r>
              <w:rPr>
                <w:rFonts w:ascii="宋体" w:hAnsi="宋体" w:cs="宋体"/>
                <w:kern w:val="0"/>
                <w:szCs w:val="21"/>
              </w:rPr>
              <w:t>:</w:t>
            </w:r>
            <w:r>
              <w:rPr>
                <w:rFonts w:hint="eastAsia" w:ascii="宋体" w:hAnsi="宋体" w:cs="宋体"/>
                <w:kern w:val="0"/>
                <w:szCs w:val="21"/>
              </w:rPr>
              <w:t>政策与外部环境</w:t>
            </w:r>
            <w:r>
              <w:rPr>
                <w:rFonts w:hint="eastAsia" w:ascii="宋体" w:hAnsi="宋体"/>
                <w:szCs w:val="21"/>
              </w:rPr>
              <w:t>》</w:t>
            </w:r>
          </w:p>
        </w:tc>
        <w:tc>
          <w:tcPr>
            <w:tcW w:w="3046" w:type="dxa"/>
            <w:shd w:val="clear" w:color="auto" w:fill="FFFFFF"/>
          </w:tcPr>
          <w:p>
            <w:pPr>
              <w:jc w:val="center"/>
              <w:rPr>
                <w:rFonts w:ascii="宋体" w:hAnsi="宋体" w:cs="宋体"/>
                <w:kern w:val="0"/>
                <w:szCs w:val="21"/>
              </w:rPr>
            </w:pPr>
            <w:r>
              <w:rPr>
                <w:rFonts w:hint="eastAsia" w:ascii="宋体" w:hAnsi="宋体"/>
                <w:szCs w:val="21"/>
              </w:rPr>
              <w:t>350</w:t>
            </w:r>
          </w:p>
        </w:tc>
      </w:tr>
    </w:tbl>
    <w:p>
      <w:pPr>
        <w:spacing w:line="360" w:lineRule="auto"/>
        <w:ind w:firstLine="482" w:firstLineChars="200"/>
        <w:jc w:val="left"/>
        <w:rPr>
          <w:rFonts w:ascii="宋体"/>
          <w:b/>
          <w:sz w:val="24"/>
          <w:szCs w:val="24"/>
        </w:rPr>
      </w:pPr>
    </w:p>
    <w:p>
      <w:pPr>
        <w:spacing w:line="360" w:lineRule="auto"/>
        <w:ind w:firstLine="482" w:firstLineChars="200"/>
        <w:jc w:val="left"/>
        <w:rPr>
          <w:rFonts w:ascii="宋体"/>
          <w:b/>
          <w:sz w:val="24"/>
          <w:szCs w:val="24"/>
        </w:rPr>
      </w:pPr>
      <w:r>
        <w:rPr>
          <w:rFonts w:hint="eastAsia" w:ascii="宋体"/>
          <w:b/>
          <w:sz w:val="24"/>
          <w:szCs w:val="24"/>
        </w:rPr>
        <w:t>四</w:t>
      </w:r>
      <w:r>
        <w:rPr>
          <w:rFonts w:ascii="宋体"/>
          <w:b/>
          <w:sz w:val="24"/>
          <w:szCs w:val="24"/>
        </w:rPr>
        <w:t>、考试形式及</w:t>
      </w:r>
      <w:r>
        <w:rPr>
          <w:rFonts w:hint="eastAsia" w:ascii="宋体"/>
          <w:b/>
          <w:sz w:val="24"/>
          <w:szCs w:val="24"/>
        </w:rPr>
        <w:t>考场</w:t>
      </w:r>
      <w:r>
        <w:rPr>
          <w:rFonts w:ascii="宋体"/>
          <w:b/>
          <w:sz w:val="24"/>
          <w:szCs w:val="24"/>
        </w:rPr>
        <w:t>安排</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（一）考试形式</w:t>
      </w:r>
    </w:p>
    <w:p>
      <w:pPr>
        <w:spacing w:beforeLines="150" w:after="100" w:afterAutospacing="1" w:line="360" w:lineRule="auto"/>
        <w:ind w:firstLine="420" w:firstLineChars="200"/>
        <w:jc w:val="left"/>
        <w:rPr>
          <w:rFonts w:ascii="宋体" w:hAnsi="宋体"/>
          <w:szCs w:val="21"/>
        </w:rPr>
      </w:pPr>
      <w:r>
        <w:rPr>
          <w:rFonts w:hint="eastAsia" w:ascii="宋体" w:hAnsi="宋体"/>
          <w:szCs w:val="21"/>
        </w:rPr>
        <w:t>本年度采用纸笔化考试，每门课程设置</w:t>
      </w:r>
      <w:r>
        <w:rPr>
          <w:rFonts w:ascii="宋体" w:hAnsi="宋体"/>
          <w:szCs w:val="21"/>
        </w:rPr>
        <w:t>100</w:t>
      </w:r>
      <w:r>
        <w:rPr>
          <w:rFonts w:hint="eastAsia" w:ascii="宋体" w:hAnsi="宋体"/>
          <w:szCs w:val="21"/>
        </w:rPr>
        <w:t>道标准化单项选择题，考试时间为</w:t>
      </w:r>
      <w:r>
        <w:rPr>
          <w:rFonts w:ascii="宋体" w:hAnsi="宋体"/>
          <w:szCs w:val="21"/>
        </w:rPr>
        <w:t>90</w:t>
      </w:r>
      <w:r>
        <w:rPr>
          <w:rFonts w:hint="eastAsia" w:ascii="宋体" w:hAnsi="宋体"/>
          <w:szCs w:val="21"/>
        </w:rPr>
        <w:t>分钟。</w:t>
      </w:r>
    </w:p>
    <w:p>
      <w:pPr>
        <w:spacing w:beforeLines="150" w:after="100" w:afterAutospacing="1" w:line="360" w:lineRule="auto"/>
        <w:ind w:firstLine="482" w:firstLineChars="200"/>
        <w:jc w:val="left"/>
        <w:rPr>
          <w:rFonts w:ascii="宋体"/>
          <w:b/>
          <w:sz w:val="24"/>
          <w:szCs w:val="24"/>
        </w:rPr>
      </w:pPr>
      <w:r>
        <w:rPr>
          <w:rFonts w:hint="eastAsia" w:ascii="宋体" w:hAnsi="宋体"/>
          <w:b/>
          <w:sz w:val="24"/>
          <w:szCs w:val="24"/>
        </w:rPr>
        <w:t>（二）考试地点</w:t>
      </w:r>
    </w:p>
    <w:p>
      <w:pPr>
        <w:spacing w:line="360" w:lineRule="auto"/>
        <w:ind w:firstLine="420" w:firstLineChars="200"/>
        <w:jc w:val="left"/>
        <w:rPr>
          <w:rFonts w:ascii="宋体"/>
          <w:szCs w:val="21"/>
        </w:rPr>
      </w:pPr>
      <w:r>
        <w:rPr>
          <w:rFonts w:hint="eastAsia" w:ascii="宋体" w:hAnsi="宋体"/>
          <w:szCs w:val="21"/>
        </w:rPr>
        <w:t>本年度考试考场覆盖大部分省会城市、直辖市，包括北京、上海、广州、深圳、湛江、东莞、天津、南京、苏州、连云港、盐城、常州、无锡、徐州、南通、成都、长沙、合肥、哈尔滨、石家庄、太原、沈阳、长春、福州、南昌、郑州、南宁、重庆、宁波、大连、青岛、济南、厦门、昆明、杭州、西安、武汉、乌鲁木齐、西宁、兰州、贵阳、海口、呼和浩特、银川。</w:t>
      </w:r>
    </w:p>
    <w:p>
      <w:pPr>
        <w:spacing w:line="360" w:lineRule="auto"/>
        <w:ind w:firstLine="420" w:firstLineChars="200"/>
        <w:jc w:val="left"/>
        <w:rPr>
          <w:rFonts w:ascii="宋体"/>
          <w:szCs w:val="21"/>
        </w:rPr>
      </w:pPr>
      <w:r>
        <w:rPr>
          <w:rFonts w:hint="eastAsia" w:ascii="宋体" w:hAnsi="宋体"/>
          <w:szCs w:val="21"/>
        </w:rPr>
        <w:t>特设考试城市：未设立考场的城市，如单周总考次超过</w:t>
      </w:r>
      <w:r>
        <w:rPr>
          <w:rFonts w:ascii="宋体" w:hAnsi="宋体"/>
          <w:szCs w:val="21"/>
        </w:rPr>
        <w:t>300</w:t>
      </w:r>
      <w:r>
        <w:rPr>
          <w:rFonts w:hint="eastAsia" w:ascii="宋体" w:hAnsi="宋体"/>
          <w:szCs w:val="21"/>
        </w:rPr>
        <w:t>考次，可在考试报名截止日期前两个月申请为特设考试城市。</w:t>
      </w:r>
      <w:r>
        <w:rPr>
          <w:rFonts w:ascii="宋体" w:hAnsi="宋体"/>
          <w:szCs w:val="21"/>
        </w:rPr>
        <w:t>CICE</w:t>
      </w:r>
      <w:r>
        <w:rPr>
          <w:rFonts w:hint="eastAsia" w:ascii="宋体" w:hAnsi="宋体"/>
          <w:szCs w:val="21"/>
        </w:rPr>
        <w:t>项目在官方网站公布特设考试城市名单，并接受考生报名或变更考试城市。</w:t>
      </w:r>
    </w:p>
    <w:p>
      <w:pPr>
        <w:spacing w:line="360" w:lineRule="auto"/>
        <w:ind w:firstLine="420" w:firstLineChars="200"/>
        <w:jc w:val="left"/>
        <w:rPr>
          <w:rFonts w:ascii="宋体"/>
          <w:szCs w:val="21"/>
        </w:rPr>
      </w:pPr>
      <w:r>
        <w:rPr>
          <w:rFonts w:hint="eastAsia" w:ascii="宋体" w:hAnsi="宋体"/>
          <w:szCs w:val="21"/>
        </w:rPr>
        <w:t>考试城市增减变化的最新情况将及时在官方网站公布。</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五、</w:t>
      </w:r>
      <w:r>
        <w:rPr>
          <w:rFonts w:ascii="宋体" w:hAnsi="宋体"/>
          <w:b/>
          <w:sz w:val="24"/>
          <w:szCs w:val="24"/>
        </w:rPr>
        <w:t>2016</w:t>
      </w:r>
      <w:r>
        <w:rPr>
          <w:rFonts w:hint="eastAsia" w:ascii="宋体" w:hAnsi="宋体"/>
          <w:b/>
          <w:sz w:val="24"/>
          <w:szCs w:val="24"/>
        </w:rPr>
        <w:t>年培训课件安排</w:t>
      </w:r>
    </w:p>
    <w:p>
      <w:pPr>
        <w:spacing w:line="360" w:lineRule="auto"/>
        <w:ind w:firstLine="420" w:firstLineChars="200"/>
        <w:jc w:val="left"/>
        <w:rPr>
          <w:rFonts w:ascii="宋体"/>
          <w:szCs w:val="21"/>
        </w:rPr>
      </w:pPr>
      <w:r>
        <w:rPr>
          <w:rFonts w:hint="eastAsia" w:ascii="宋体" w:hAnsi="宋体"/>
          <w:szCs w:val="21"/>
        </w:rPr>
        <w:t>为帮助广大考生提高学习效率，</w:t>
      </w:r>
      <w:r>
        <w:rPr>
          <w:rFonts w:ascii="宋体" w:hAnsi="宋体"/>
          <w:szCs w:val="21"/>
        </w:rPr>
        <w:t>CICE</w:t>
      </w:r>
      <w:r>
        <w:rPr>
          <w:rFonts w:hint="eastAsia" w:ascii="宋体" w:hAnsi="宋体"/>
          <w:szCs w:val="21"/>
        </w:rPr>
        <w:t>项目从</w:t>
      </w:r>
      <w:r>
        <w:rPr>
          <w:rFonts w:ascii="宋体" w:hAnsi="宋体"/>
          <w:szCs w:val="21"/>
        </w:rPr>
        <w:t>2012</w:t>
      </w:r>
      <w:r>
        <w:rPr>
          <w:rFonts w:hint="eastAsia" w:ascii="宋体" w:hAnsi="宋体"/>
          <w:szCs w:val="21"/>
        </w:rPr>
        <w:t>年开始推出培训课件，截至</w:t>
      </w:r>
      <w:r>
        <w:rPr>
          <w:rFonts w:ascii="宋体" w:hAnsi="宋体"/>
          <w:szCs w:val="21"/>
        </w:rPr>
        <w:t>2015</w:t>
      </w:r>
      <w:r>
        <w:rPr>
          <w:rFonts w:hint="eastAsia" w:ascii="宋体" w:hAnsi="宋体"/>
          <w:szCs w:val="21"/>
        </w:rPr>
        <w:t>年，已陆续开发并投入使用</w:t>
      </w:r>
      <w:r>
        <w:rPr>
          <w:rFonts w:ascii="宋体" w:hAnsi="宋体"/>
          <w:szCs w:val="21"/>
        </w:rPr>
        <w:t>16</w:t>
      </w:r>
      <w:r>
        <w:rPr>
          <w:rFonts w:hint="eastAsia" w:ascii="宋体" w:hAnsi="宋体"/>
          <w:szCs w:val="21"/>
        </w:rPr>
        <w:t>门课程（课程代码为</w:t>
      </w:r>
      <w:r>
        <w:rPr>
          <w:rFonts w:ascii="宋体" w:hAnsi="宋体"/>
          <w:szCs w:val="21"/>
        </w:rPr>
        <w:t>A1</w:t>
      </w:r>
      <w:r>
        <w:rPr>
          <w:rFonts w:hint="eastAsia" w:ascii="宋体" w:hAnsi="宋体"/>
          <w:szCs w:val="21"/>
        </w:rPr>
        <w:t>、</w:t>
      </w:r>
      <w:r>
        <w:rPr>
          <w:rFonts w:ascii="宋体" w:hAnsi="宋体"/>
          <w:szCs w:val="21"/>
        </w:rPr>
        <w:t>A2</w:t>
      </w:r>
      <w:r>
        <w:rPr>
          <w:rFonts w:hint="eastAsia" w:ascii="宋体" w:hAnsi="宋体"/>
          <w:szCs w:val="21"/>
        </w:rPr>
        <w:t>、</w:t>
      </w:r>
      <w:r>
        <w:rPr>
          <w:rFonts w:ascii="宋体" w:hAnsi="宋体"/>
          <w:szCs w:val="21"/>
        </w:rPr>
        <w:t>A3</w:t>
      </w:r>
      <w:r>
        <w:rPr>
          <w:rFonts w:hint="eastAsia" w:ascii="宋体" w:hAnsi="宋体"/>
          <w:szCs w:val="21"/>
        </w:rPr>
        <w:t>、</w:t>
      </w:r>
      <w:r>
        <w:rPr>
          <w:rFonts w:ascii="宋体" w:hAnsi="宋体"/>
          <w:szCs w:val="21"/>
        </w:rPr>
        <w:t>A4</w:t>
      </w:r>
      <w:r>
        <w:rPr>
          <w:rFonts w:hint="eastAsia" w:ascii="宋体" w:hAnsi="宋体"/>
          <w:szCs w:val="21"/>
        </w:rPr>
        <w:t>、</w:t>
      </w:r>
      <w:r>
        <w:rPr>
          <w:rFonts w:ascii="宋体" w:hAnsi="宋体"/>
          <w:szCs w:val="21"/>
        </w:rPr>
        <w:t>A5</w:t>
      </w:r>
      <w:r>
        <w:rPr>
          <w:rFonts w:hint="eastAsia" w:ascii="宋体" w:hAnsi="宋体"/>
          <w:szCs w:val="21"/>
        </w:rPr>
        <w:t>、</w:t>
      </w:r>
      <w:r>
        <w:rPr>
          <w:rFonts w:ascii="宋体" w:hAnsi="宋体"/>
          <w:szCs w:val="21"/>
        </w:rPr>
        <w:t>A10</w:t>
      </w:r>
      <w:r>
        <w:rPr>
          <w:rFonts w:hint="eastAsia" w:ascii="宋体" w:hAnsi="宋体"/>
          <w:szCs w:val="21"/>
        </w:rPr>
        <w:t>、</w:t>
      </w:r>
      <w:r>
        <w:rPr>
          <w:rFonts w:ascii="宋体" w:hAnsi="宋体"/>
          <w:szCs w:val="21"/>
        </w:rPr>
        <w:t>A11</w:t>
      </w:r>
      <w:r>
        <w:rPr>
          <w:rFonts w:hint="eastAsia" w:ascii="宋体" w:hAnsi="宋体"/>
          <w:szCs w:val="21"/>
        </w:rPr>
        <w:t>、</w:t>
      </w:r>
      <w:r>
        <w:rPr>
          <w:rFonts w:ascii="宋体" w:hAnsi="宋体"/>
          <w:szCs w:val="21"/>
        </w:rPr>
        <w:t>H1</w:t>
      </w:r>
      <w:r>
        <w:rPr>
          <w:rFonts w:hint="eastAsia" w:ascii="宋体" w:hAnsi="宋体"/>
          <w:szCs w:val="21"/>
        </w:rPr>
        <w:t>、</w:t>
      </w:r>
      <w:r>
        <w:rPr>
          <w:rFonts w:ascii="宋体" w:hAnsi="宋体"/>
          <w:szCs w:val="21"/>
        </w:rPr>
        <w:t>H2</w:t>
      </w:r>
      <w:r>
        <w:rPr>
          <w:rFonts w:hint="eastAsia" w:ascii="宋体" w:hAnsi="宋体"/>
          <w:szCs w:val="21"/>
        </w:rPr>
        <w:t>、</w:t>
      </w:r>
      <w:r>
        <w:rPr>
          <w:rFonts w:ascii="宋体" w:hAnsi="宋体"/>
          <w:szCs w:val="21"/>
        </w:rPr>
        <w:t>P1</w:t>
      </w:r>
      <w:r>
        <w:rPr>
          <w:rFonts w:hint="eastAsia" w:ascii="宋体" w:hAnsi="宋体"/>
          <w:szCs w:val="21"/>
        </w:rPr>
        <w:t>、</w:t>
      </w:r>
      <w:r>
        <w:rPr>
          <w:rFonts w:ascii="宋体" w:hAnsi="宋体"/>
          <w:szCs w:val="21"/>
        </w:rPr>
        <w:t>P2</w:t>
      </w:r>
      <w:r>
        <w:rPr>
          <w:rFonts w:hint="eastAsia" w:ascii="宋体" w:hAnsi="宋体"/>
          <w:szCs w:val="21"/>
        </w:rPr>
        <w:t>、</w:t>
      </w:r>
      <w:r>
        <w:rPr>
          <w:rFonts w:ascii="宋体" w:hAnsi="宋体"/>
          <w:szCs w:val="21"/>
        </w:rPr>
        <w:t>P3</w:t>
      </w:r>
      <w:r>
        <w:rPr>
          <w:rFonts w:hint="eastAsia" w:ascii="宋体" w:hAnsi="宋体"/>
          <w:szCs w:val="21"/>
        </w:rPr>
        <w:t>、</w:t>
      </w:r>
      <w:r>
        <w:rPr>
          <w:rFonts w:ascii="宋体" w:hAnsi="宋体"/>
          <w:szCs w:val="21"/>
        </w:rPr>
        <w:t>EB1</w:t>
      </w:r>
      <w:r>
        <w:rPr>
          <w:rFonts w:hint="eastAsia" w:ascii="宋体" w:hAnsi="宋体"/>
          <w:szCs w:val="21"/>
        </w:rPr>
        <w:t>、</w:t>
      </w:r>
      <w:r>
        <w:rPr>
          <w:rFonts w:ascii="宋体" w:hAnsi="宋体"/>
          <w:szCs w:val="21"/>
        </w:rPr>
        <w:t>EB2</w:t>
      </w:r>
      <w:r>
        <w:rPr>
          <w:rFonts w:hint="eastAsia" w:ascii="宋体" w:hAnsi="宋体"/>
          <w:szCs w:val="21"/>
        </w:rPr>
        <w:t>、</w:t>
      </w:r>
      <w:r>
        <w:rPr>
          <w:rFonts w:ascii="宋体" w:hAnsi="宋体"/>
          <w:szCs w:val="21"/>
        </w:rPr>
        <w:t>G</w:t>
      </w:r>
      <w:r>
        <w:rPr>
          <w:rFonts w:hint="eastAsia" w:ascii="宋体" w:hAnsi="宋体"/>
          <w:szCs w:val="21"/>
        </w:rPr>
        <w:t>、</w:t>
      </w:r>
      <w:r>
        <w:rPr>
          <w:rFonts w:ascii="宋体" w:hAnsi="宋体"/>
          <w:szCs w:val="21"/>
        </w:rPr>
        <w:t>I1</w:t>
      </w:r>
      <w:r>
        <w:rPr>
          <w:rFonts w:hint="eastAsia" w:ascii="宋体" w:hAnsi="宋体"/>
          <w:szCs w:val="21"/>
        </w:rPr>
        <w:t>）培训课件，内容包括专家讲授、知识精讲、案例分析、拓展阅读及习题练习等。每门课程培训课件学习总时长为</w:t>
      </w:r>
      <w:r>
        <w:rPr>
          <w:rFonts w:ascii="宋体" w:hAnsi="宋体"/>
          <w:szCs w:val="21"/>
        </w:rPr>
        <w:t>18</w:t>
      </w:r>
      <w:r>
        <w:rPr>
          <w:rFonts w:hint="eastAsia" w:ascii="宋体" w:hAnsi="宋体"/>
          <w:szCs w:val="21"/>
        </w:rPr>
        <w:t>到</w:t>
      </w:r>
      <w:r>
        <w:rPr>
          <w:rFonts w:ascii="宋体" w:hAnsi="宋体"/>
          <w:szCs w:val="21"/>
        </w:rPr>
        <w:t>26</w:t>
      </w:r>
      <w:r>
        <w:rPr>
          <w:rFonts w:hint="eastAsia" w:ascii="宋体" w:hAnsi="宋体"/>
          <w:szCs w:val="21"/>
        </w:rPr>
        <w:t>个小时。培训课件以光盘形式随教材配赠。</w:t>
      </w:r>
      <w:r>
        <w:rPr>
          <w:rFonts w:ascii="宋体" w:hAnsi="宋体"/>
          <w:szCs w:val="21"/>
        </w:rPr>
        <w:t>2016</w:t>
      </w:r>
      <w:r>
        <w:rPr>
          <w:rFonts w:hint="eastAsia" w:ascii="宋体" w:hAnsi="宋体"/>
          <w:szCs w:val="21"/>
        </w:rPr>
        <w:t>年将进行部分教材及课件修订。</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六、教材寄发与领取</w:t>
      </w:r>
    </w:p>
    <w:p>
      <w:pPr>
        <w:spacing w:line="360" w:lineRule="auto"/>
        <w:ind w:firstLine="420" w:firstLineChars="200"/>
        <w:jc w:val="left"/>
        <w:rPr>
          <w:rFonts w:ascii="宋体"/>
          <w:szCs w:val="21"/>
        </w:rPr>
      </w:pPr>
      <w:r>
        <w:rPr>
          <w:rFonts w:hint="eastAsia" w:ascii="宋体" w:hAnsi="宋体"/>
          <w:szCs w:val="21"/>
        </w:rPr>
        <w:t>现场报名的考生从当地报名中心领取教材。网上报名的考生，</w:t>
      </w:r>
      <w:r>
        <w:rPr>
          <w:rFonts w:ascii="宋体" w:hAnsi="宋体"/>
          <w:szCs w:val="21"/>
        </w:rPr>
        <w:t>CICE</w:t>
      </w:r>
      <w:r>
        <w:rPr>
          <w:rFonts w:hint="eastAsia" w:ascii="宋体" w:hAnsi="宋体"/>
          <w:szCs w:val="21"/>
        </w:rPr>
        <w:t>项目执行单位在考生完成报名程序，报名费用入账后</w:t>
      </w:r>
      <w:r>
        <w:rPr>
          <w:rFonts w:ascii="宋体" w:hAnsi="宋体"/>
          <w:szCs w:val="21"/>
        </w:rPr>
        <w:t>1</w:t>
      </w:r>
      <w:r>
        <w:rPr>
          <w:rFonts w:hint="eastAsia" w:ascii="宋体" w:hAnsi="宋体"/>
          <w:szCs w:val="21"/>
        </w:rPr>
        <w:t>个工作日内邮寄教材。首次报名的课程免费配赠教材；补考的课程如果没有新的修订版推出，不再赠送教材。</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七、准考证打印</w:t>
      </w:r>
    </w:p>
    <w:p>
      <w:pPr>
        <w:spacing w:line="360" w:lineRule="auto"/>
        <w:ind w:firstLine="420" w:firstLineChars="200"/>
        <w:jc w:val="left"/>
        <w:rPr>
          <w:rFonts w:ascii="宋体"/>
          <w:szCs w:val="21"/>
        </w:rPr>
      </w:pPr>
      <w:r>
        <w:rPr>
          <w:rFonts w:hint="eastAsia" w:ascii="宋体" w:hAnsi="宋体"/>
          <w:szCs w:val="21"/>
        </w:rPr>
        <w:t>考生于考试前两周凭用户名和密码登录</w:t>
      </w:r>
      <w:r>
        <w:rPr>
          <w:rFonts w:ascii="宋体" w:hAnsi="宋体"/>
          <w:szCs w:val="21"/>
        </w:rPr>
        <w:t>CICE</w:t>
      </w:r>
      <w:r>
        <w:rPr>
          <w:rFonts w:hint="eastAsia" w:ascii="宋体" w:hAnsi="宋体"/>
          <w:szCs w:val="21"/>
        </w:rPr>
        <w:t>项目官方网站打印准考证，详情请关注网站的打印准考证通知。</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八、成绩查询</w:t>
      </w:r>
    </w:p>
    <w:p>
      <w:pPr>
        <w:spacing w:line="360" w:lineRule="auto"/>
        <w:ind w:firstLine="420" w:firstLineChars="200"/>
        <w:jc w:val="left"/>
        <w:rPr>
          <w:rFonts w:ascii="宋体"/>
          <w:szCs w:val="21"/>
        </w:rPr>
      </w:pPr>
      <w:r>
        <w:rPr>
          <w:rFonts w:hint="eastAsia" w:ascii="宋体" w:hAnsi="宋体"/>
          <w:szCs w:val="21"/>
        </w:rPr>
        <w:t>考生凭用户名和密码在考试结束后一个月内登录</w:t>
      </w:r>
      <w:r>
        <w:rPr>
          <w:rFonts w:ascii="宋体" w:hAnsi="宋体"/>
          <w:szCs w:val="21"/>
        </w:rPr>
        <w:t>CICE</w:t>
      </w:r>
      <w:r>
        <w:rPr>
          <w:rFonts w:hint="eastAsia" w:ascii="宋体" w:hAnsi="宋体"/>
          <w:szCs w:val="21"/>
        </w:rPr>
        <w:t>项目官方网站进行成绩查询。</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九、考试大纲、新增考试补充资料及试题样本发放</w:t>
      </w:r>
    </w:p>
    <w:p>
      <w:pPr>
        <w:spacing w:line="360" w:lineRule="auto"/>
        <w:ind w:firstLine="420" w:firstLineChars="200"/>
        <w:jc w:val="left"/>
        <w:rPr>
          <w:rFonts w:ascii="宋体"/>
          <w:szCs w:val="21"/>
        </w:rPr>
      </w:pPr>
      <w:r>
        <w:rPr>
          <w:rFonts w:hint="eastAsia" w:ascii="宋体" w:hAnsi="宋体"/>
          <w:szCs w:val="21"/>
        </w:rPr>
        <w:t>各课程教材内容出现重大相关法律法规调整或政策指导的，</w:t>
      </w:r>
      <w:r>
        <w:rPr>
          <w:rFonts w:ascii="宋体" w:hAnsi="宋体"/>
          <w:szCs w:val="21"/>
        </w:rPr>
        <w:t>CICE</w:t>
      </w:r>
      <w:r>
        <w:rPr>
          <w:rFonts w:hint="eastAsia" w:ascii="宋体" w:hAnsi="宋体"/>
          <w:szCs w:val="21"/>
        </w:rPr>
        <w:t>项目在官方网站“考试资料下载”栏目及时反映相关信息，并以考试补充资料形式纳入考试范围。</w:t>
      </w:r>
    </w:p>
    <w:p>
      <w:pPr>
        <w:spacing w:line="360" w:lineRule="auto"/>
        <w:ind w:firstLine="420" w:firstLineChars="200"/>
        <w:jc w:val="left"/>
        <w:rPr>
          <w:rFonts w:ascii="宋体"/>
          <w:szCs w:val="21"/>
        </w:rPr>
      </w:pPr>
      <w:r>
        <w:rPr>
          <w:rFonts w:ascii="宋体" w:hAnsi="宋体"/>
          <w:szCs w:val="21"/>
        </w:rPr>
        <w:t>2016</w:t>
      </w:r>
      <w:r>
        <w:rPr>
          <w:rFonts w:hint="eastAsia" w:ascii="宋体" w:hAnsi="宋体"/>
          <w:szCs w:val="21"/>
        </w:rPr>
        <w:t>年各课程修订考试大纲、考试补充资料及试题样本在</w:t>
      </w:r>
      <w:r>
        <w:rPr>
          <w:rFonts w:ascii="宋体" w:hAnsi="宋体"/>
          <w:szCs w:val="21"/>
        </w:rPr>
        <w:t>CICE</w:t>
      </w:r>
      <w:r>
        <w:rPr>
          <w:rFonts w:hint="eastAsia" w:ascii="宋体" w:hAnsi="宋体"/>
          <w:szCs w:val="21"/>
        </w:rPr>
        <w:t>项目官方网站公布，原则上每半年更新一次。</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十、证书发放</w:t>
      </w:r>
    </w:p>
    <w:p>
      <w:pPr>
        <w:spacing w:line="360" w:lineRule="auto"/>
        <w:ind w:firstLine="420" w:firstLineChars="200"/>
        <w:jc w:val="left"/>
        <w:rPr>
          <w:rFonts w:ascii="宋体" w:hAnsi="宋体"/>
          <w:szCs w:val="21"/>
        </w:rPr>
      </w:pPr>
      <w:r>
        <w:rPr>
          <w:rFonts w:hint="eastAsia" w:ascii="宋体" w:hAnsi="宋体"/>
          <w:szCs w:val="21"/>
        </w:rPr>
        <w:t>根据国家相关政策要求，中国保险行业协会（以下简称中保协）不再颁发CICE项目的资格证书，同时转由CICE项目编审委员会颁发，并执行第三版证书样式。资格证书具有同等认证效力，颁发机构及证书样式的变化不影响其有效性及持续性。中保协将继续与CICE项目编审委员会在教育培训领域保持密切合作。</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十一、院校合作</w:t>
      </w:r>
    </w:p>
    <w:p>
      <w:pPr>
        <w:spacing w:line="360" w:lineRule="auto"/>
        <w:ind w:firstLine="420" w:firstLineChars="200"/>
        <w:jc w:val="left"/>
        <w:rPr>
          <w:rFonts w:ascii="宋体"/>
          <w:szCs w:val="21"/>
        </w:rPr>
      </w:pPr>
      <w:r>
        <w:rPr>
          <w:rFonts w:hint="eastAsia" w:ascii="宋体" w:hAnsi="宋体"/>
          <w:szCs w:val="21"/>
        </w:rPr>
        <w:t>鼓励保险类、财经类、医学类等院校及专业硕士资格院校学生参加</w:t>
      </w:r>
      <w:r>
        <w:rPr>
          <w:rFonts w:ascii="宋体" w:hAnsi="宋体"/>
          <w:szCs w:val="21"/>
        </w:rPr>
        <w:t>CICE</w:t>
      </w:r>
      <w:r>
        <w:rPr>
          <w:rFonts w:hint="eastAsia" w:ascii="宋体" w:hAnsi="宋体"/>
          <w:szCs w:val="21"/>
        </w:rPr>
        <w:t>项目各类资格考试。</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十二、其他事项</w:t>
      </w:r>
    </w:p>
    <w:p>
      <w:pPr>
        <w:spacing w:line="360" w:lineRule="auto"/>
        <w:ind w:firstLine="420" w:firstLineChars="200"/>
        <w:jc w:val="left"/>
        <w:rPr>
          <w:rFonts w:ascii="宋体"/>
          <w:szCs w:val="21"/>
        </w:rPr>
      </w:pPr>
      <w:r>
        <w:rPr>
          <w:rFonts w:hint="eastAsia" w:ascii="宋体" w:hAnsi="宋体"/>
          <w:szCs w:val="21"/>
        </w:rPr>
        <w:t>（一）本项目中级资格考试课程成绩有效期为三年，高级资格考试课程成绩有效期为五年。请考生及时报考尚未通过的课程。</w:t>
      </w:r>
    </w:p>
    <w:p>
      <w:pPr>
        <w:spacing w:line="360" w:lineRule="auto"/>
        <w:ind w:firstLine="420" w:firstLineChars="200"/>
        <w:jc w:val="left"/>
        <w:rPr>
          <w:rFonts w:ascii="宋体"/>
          <w:szCs w:val="21"/>
        </w:rPr>
      </w:pPr>
      <w:r>
        <w:rPr>
          <w:rFonts w:hint="eastAsia" w:ascii="宋体" w:hAnsi="宋体"/>
          <w:szCs w:val="21"/>
        </w:rPr>
        <w:t>（二）报名后两个工作日内，考生可登录项目网站查询订单状态，确认报名是否成功。</w:t>
      </w:r>
    </w:p>
    <w:p>
      <w:pPr>
        <w:spacing w:line="360" w:lineRule="auto"/>
        <w:ind w:firstLine="420" w:firstLineChars="200"/>
        <w:jc w:val="left"/>
        <w:rPr>
          <w:rFonts w:ascii="宋体"/>
          <w:szCs w:val="21"/>
        </w:rPr>
      </w:pPr>
      <w:r>
        <w:rPr>
          <w:rFonts w:hint="eastAsia" w:ascii="宋体" w:hAnsi="宋体"/>
          <w:szCs w:val="21"/>
        </w:rPr>
        <w:t>（三）考试开始前一个月，考生应登录项目网站查询考试报名相关信息（姓名、身份证号码、准考证号以及考试课程等），如发现错误，请及时联系项目执行单位进行资料更改。</w:t>
      </w:r>
    </w:p>
    <w:p>
      <w:pPr>
        <w:spacing w:line="360" w:lineRule="auto"/>
        <w:ind w:firstLine="420" w:firstLineChars="200"/>
        <w:jc w:val="left"/>
        <w:rPr>
          <w:rFonts w:ascii="宋体"/>
          <w:szCs w:val="21"/>
        </w:rPr>
      </w:pPr>
      <w:r>
        <w:rPr>
          <w:rFonts w:hint="eastAsia" w:ascii="宋体" w:hAnsi="宋体"/>
          <w:szCs w:val="21"/>
        </w:rPr>
        <w:t>（四）考生报名时应使用第一次报名注册的用户名或身份证号码，如有更正，应及时与项目执行单位联系更新。如因考生信息填写错误导致不能正常参加考试或领取证书，考生责任自负。</w:t>
      </w:r>
    </w:p>
    <w:p>
      <w:pPr>
        <w:spacing w:line="360" w:lineRule="auto"/>
        <w:ind w:firstLine="420" w:firstLineChars="200"/>
        <w:jc w:val="left"/>
        <w:rPr>
          <w:rFonts w:ascii="宋体"/>
          <w:szCs w:val="21"/>
        </w:rPr>
      </w:pPr>
      <w:r>
        <w:rPr>
          <w:rFonts w:hint="eastAsia" w:ascii="宋体" w:hAnsi="宋体"/>
          <w:szCs w:val="21"/>
        </w:rPr>
        <w:t>（五）本项目开通招商银行、工商银行及支付宝等报考费用支付渠道。若考生请他人代交报考费用，请汇款人在汇款单上注明考生姓名或订单号，并致电告知项目执行单位。考生付款后，可将汇款凭证传真至</w:t>
      </w:r>
      <w:r>
        <w:rPr>
          <w:rFonts w:ascii="宋体" w:hAnsi="宋体"/>
          <w:szCs w:val="21"/>
        </w:rPr>
        <w:t>020-84401702</w:t>
      </w:r>
      <w:r>
        <w:rPr>
          <w:rFonts w:hint="eastAsia" w:ascii="宋体" w:hAnsi="宋体"/>
          <w:szCs w:val="21"/>
        </w:rPr>
        <w:t>，并在传真上注明考生的姓名、订单号及联系电话，项目执行单位可提前安排邮寄教材。</w:t>
      </w:r>
    </w:p>
    <w:p>
      <w:pPr>
        <w:spacing w:line="360" w:lineRule="auto"/>
        <w:ind w:firstLine="420" w:firstLineChars="200"/>
        <w:jc w:val="left"/>
        <w:rPr>
          <w:rFonts w:ascii="宋体"/>
          <w:szCs w:val="21"/>
        </w:rPr>
      </w:pPr>
      <w:r>
        <w:rPr>
          <w:rFonts w:hint="eastAsia" w:ascii="宋体" w:hAnsi="宋体"/>
          <w:szCs w:val="21"/>
        </w:rPr>
        <w:t>（六）本项目考试不接受退考。考试报名截止前免费接受申请延考或变更考试城市；考试报名截止后不接受申请变更考试城市；考试报名截止后三周内申请延考的，每门课程收取</w:t>
      </w:r>
      <w:r>
        <w:rPr>
          <w:rFonts w:ascii="宋体" w:hAnsi="宋体"/>
          <w:szCs w:val="21"/>
        </w:rPr>
        <w:t>60</w:t>
      </w:r>
      <w:r>
        <w:rPr>
          <w:rFonts w:hint="eastAsia" w:ascii="宋体" w:hAnsi="宋体"/>
          <w:szCs w:val="21"/>
        </w:rPr>
        <w:t>元相关费用，考试报名截止三周后不再接受申请延考。</w:t>
      </w:r>
    </w:p>
    <w:p>
      <w:pPr>
        <w:spacing w:line="360" w:lineRule="auto"/>
        <w:ind w:firstLine="420" w:firstLineChars="200"/>
        <w:jc w:val="left"/>
        <w:rPr>
          <w:rFonts w:ascii="宋体"/>
          <w:szCs w:val="21"/>
        </w:rPr>
      </w:pPr>
      <w:r>
        <w:rPr>
          <w:rFonts w:hint="eastAsia" w:ascii="宋体" w:hAnsi="宋体"/>
          <w:szCs w:val="21"/>
        </w:rPr>
        <w:t>（七）考生应携带准考证、身份证、</w:t>
      </w:r>
      <w:r>
        <w:rPr>
          <w:rFonts w:ascii="宋体" w:hAnsi="宋体"/>
          <w:szCs w:val="21"/>
        </w:rPr>
        <w:t>2B</w:t>
      </w:r>
      <w:r>
        <w:rPr>
          <w:rFonts w:hint="eastAsia" w:ascii="宋体" w:hAnsi="宋体"/>
          <w:szCs w:val="21"/>
        </w:rPr>
        <w:t>铅笔、签字笔和橡皮擦，于考试开始前</w:t>
      </w:r>
      <w:r>
        <w:rPr>
          <w:rFonts w:ascii="宋体" w:hAnsi="宋体"/>
          <w:szCs w:val="21"/>
        </w:rPr>
        <w:t>30</w:t>
      </w:r>
      <w:r>
        <w:rPr>
          <w:rFonts w:hint="eastAsia" w:ascii="宋体" w:hAnsi="宋体"/>
          <w:szCs w:val="21"/>
        </w:rPr>
        <w:t>分钟进入考场。</w:t>
      </w:r>
    </w:p>
    <w:p>
      <w:pPr>
        <w:spacing w:line="360" w:lineRule="auto"/>
        <w:ind w:firstLine="420" w:firstLineChars="200"/>
        <w:jc w:val="left"/>
        <w:rPr>
          <w:rFonts w:ascii="宋体"/>
          <w:szCs w:val="21"/>
        </w:rPr>
      </w:pPr>
      <w:r>
        <w:rPr>
          <w:rFonts w:hint="eastAsia" w:ascii="宋体" w:hAnsi="宋体"/>
          <w:szCs w:val="21"/>
        </w:rPr>
        <w:t>（八）考生应严格遵守考场纪律，体现保险从业人员诚信的道德品质。</w:t>
      </w:r>
    </w:p>
    <w:p>
      <w:pPr>
        <w:spacing w:line="360" w:lineRule="auto"/>
        <w:ind w:firstLine="420" w:firstLineChars="200"/>
        <w:jc w:val="left"/>
        <w:rPr>
          <w:rFonts w:ascii="宋体"/>
          <w:szCs w:val="21"/>
        </w:rPr>
      </w:pPr>
      <w:r>
        <w:rPr>
          <w:rFonts w:hint="eastAsia" w:ascii="宋体" w:hAnsi="宋体"/>
          <w:szCs w:val="21"/>
        </w:rPr>
        <w:t>（九）</w:t>
      </w:r>
      <w:r>
        <w:rPr>
          <w:rFonts w:ascii="宋体" w:hAnsi="宋体"/>
          <w:szCs w:val="21"/>
        </w:rPr>
        <w:t>2009</w:t>
      </w:r>
      <w:r>
        <w:rPr>
          <w:rFonts w:hint="eastAsia" w:ascii="宋体" w:hAnsi="宋体"/>
          <w:szCs w:val="21"/>
        </w:rPr>
        <w:t>年起，证书申请已实现电子化。申请证书的考生应登录项目网站，在线填写、提交证书申请表，并将两张两寸（3.5cm*4.5cm）红底证件照片（照片背面写上考生姓名和身份证号码）邮寄至项目执行单位。</w:t>
      </w:r>
    </w:p>
    <w:p>
      <w:pPr>
        <w:spacing w:line="360" w:lineRule="auto"/>
        <w:ind w:firstLine="420" w:firstLineChars="200"/>
        <w:jc w:val="left"/>
        <w:rPr>
          <w:rFonts w:ascii="宋体"/>
          <w:szCs w:val="21"/>
        </w:rPr>
      </w:pPr>
      <w:r>
        <w:rPr>
          <w:rFonts w:hint="eastAsia" w:ascii="宋体" w:hAnsi="宋体"/>
          <w:szCs w:val="21"/>
        </w:rPr>
        <w:t>（十）有关资格考试的其他注意事项，请见考试公告常见咨询问答或登录项目网站了解。</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十三、应急预案</w:t>
      </w:r>
    </w:p>
    <w:p>
      <w:pPr>
        <w:spacing w:line="360" w:lineRule="auto"/>
        <w:ind w:firstLine="420" w:firstLineChars="200"/>
        <w:jc w:val="left"/>
        <w:rPr>
          <w:rFonts w:ascii="宋体"/>
          <w:szCs w:val="21"/>
        </w:rPr>
      </w:pPr>
      <w:r>
        <w:rPr>
          <w:rFonts w:hint="eastAsia" w:ascii="宋体" w:hAnsi="宋体"/>
          <w:szCs w:val="21"/>
        </w:rPr>
        <w:t>如个别地区因重大自然灾害或其他突发事件造成考试工作无法如期进行，项目执行单位将本着公平、公正的原则，另行选择考试时间或顺延至下一期考试进行安排。</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十四、本年度考试公告及常见咨询问答同时在项目官方网站公开发布。</w:t>
      </w:r>
    </w:p>
    <w:p>
      <w:pPr>
        <w:spacing w:before="100" w:beforeAutospacing="1" w:after="100" w:afterAutospacing="1" w:line="360" w:lineRule="auto"/>
        <w:ind w:firstLine="482" w:firstLineChars="200"/>
        <w:jc w:val="left"/>
        <w:rPr>
          <w:rFonts w:ascii="宋体"/>
          <w:b/>
          <w:sz w:val="24"/>
          <w:szCs w:val="24"/>
        </w:rPr>
      </w:pPr>
      <w:r>
        <w:rPr>
          <w:rFonts w:hint="eastAsia" w:ascii="宋体" w:hAnsi="宋体"/>
          <w:b/>
          <w:sz w:val="24"/>
          <w:szCs w:val="24"/>
        </w:rPr>
        <w:t>十五、项目客户服务、考试咨询及报名协助联系</w:t>
      </w:r>
    </w:p>
    <w:p>
      <w:pPr>
        <w:spacing w:line="360" w:lineRule="auto"/>
        <w:ind w:firstLine="420" w:firstLineChars="200"/>
        <w:jc w:val="left"/>
        <w:rPr>
          <w:rFonts w:ascii="宋体"/>
          <w:szCs w:val="21"/>
        </w:rPr>
      </w:pPr>
      <w:r>
        <w:rPr>
          <w:rFonts w:hint="eastAsia" w:ascii="宋体" w:hAnsi="宋体"/>
          <w:szCs w:val="21"/>
        </w:rPr>
        <w:t>客服电话：</w:t>
      </w:r>
      <w:r>
        <w:rPr>
          <w:rFonts w:ascii="宋体" w:hAnsi="宋体"/>
          <w:szCs w:val="21"/>
        </w:rPr>
        <w:t>020-84419680</w:t>
      </w:r>
      <w:r>
        <w:rPr>
          <w:rFonts w:hint="eastAsia" w:ascii="宋体" w:hAnsi="宋体"/>
          <w:szCs w:val="21"/>
        </w:rPr>
        <w:t>，</w:t>
      </w:r>
      <w:r>
        <w:rPr>
          <w:rFonts w:ascii="宋体" w:hAnsi="宋体"/>
          <w:szCs w:val="21"/>
        </w:rPr>
        <w:t>84425235</w:t>
      </w:r>
      <w:r>
        <w:rPr>
          <w:rFonts w:hint="eastAsia" w:ascii="宋体" w:hAnsi="宋体"/>
          <w:szCs w:val="21"/>
        </w:rPr>
        <w:t>，</w:t>
      </w:r>
      <w:r>
        <w:rPr>
          <w:rFonts w:ascii="宋体" w:hAnsi="宋体"/>
          <w:szCs w:val="21"/>
        </w:rPr>
        <w:t>84487626</w:t>
      </w:r>
    </w:p>
    <w:p>
      <w:pPr>
        <w:spacing w:line="360" w:lineRule="auto"/>
        <w:ind w:firstLine="420" w:firstLineChars="200"/>
        <w:jc w:val="left"/>
        <w:rPr>
          <w:rFonts w:ascii="宋体"/>
          <w:szCs w:val="21"/>
        </w:rPr>
      </w:pPr>
      <w:r>
        <w:rPr>
          <w:rFonts w:hint="eastAsia" w:ascii="宋体" w:hAnsi="宋体"/>
          <w:szCs w:val="21"/>
        </w:rPr>
        <w:t>客服人员：万义娜、唐华伟</w:t>
      </w:r>
    </w:p>
    <w:p>
      <w:pPr>
        <w:spacing w:line="360" w:lineRule="auto"/>
        <w:ind w:firstLine="420" w:firstLineChars="200"/>
        <w:jc w:val="left"/>
        <w:rPr>
          <w:rFonts w:ascii="宋体"/>
          <w:szCs w:val="21"/>
        </w:rPr>
      </w:pPr>
      <w:r>
        <w:rPr>
          <w:rFonts w:hint="eastAsia" w:ascii="宋体" w:hAnsi="宋体"/>
          <w:szCs w:val="21"/>
        </w:rPr>
        <w:t>传真电话：</w:t>
      </w:r>
      <w:r>
        <w:rPr>
          <w:rFonts w:ascii="宋体" w:hAnsi="宋体"/>
          <w:szCs w:val="21"/>
        </w:rPr>
        <w:t>020-84401702</w:t>
      </w:r>
    </w:p>
    <w:p>
      <w:pPr>
        <w:spacing w:line="360" w:lineRule="auto"/>
        <w:ind w:firstLine="420" w:firstLineChars="200"/>
        <w:jc w:val="left"/>
        <w:rPr>
          <w:rFonts w:ascii="宋体"/>
          <w:szCs w:val="21"/>
        </w:rPr>
      </w:pPr>
      <w:r>
        <w:rPr>
          <w:rFonts w:hint="eastAsia" w:ascii="宋体" w:hAnsi="宋体"/>
          <w:szCs w:val="21"/>
        </w:rPr>
        <w:t>项目网站：</w:t>
      </w:r>
      <w:r>
        <w:rPr>
          <w:rFonts w:ascii="宋体" w:hAnsi="宋体"/>
          <w:szCs w:val="21"/>
        </w:rPr>
        <w:t>http://www.xpcle.com</w:t>
      </w:r>
    </w:p>
    <w:p>
      <w:pPr>
        <w:spacing w:line="360" w:lineRule="auto"/>
        <w:ind w:firstLine="420" w:firstLineChars="200"/>
        <w:jc w:val="left"/>
        <w:rPr>
          <w:rFonts w:ascii="宋体"/>
          <w:szCs w:val="21"/>
        </w:rPr>
      </w:pPr>
      <w:r>
        <w:rPr>
          <w:rFonts w:hint="eastAsia" w:ascii="宋体" w:hAnsi="宋体"/>
          <w:szCs w:val="21"/>
        </w:rPr>
        <w:t>客服邮箱：</w:t>
      </w:r>
      <w:r>
        <w:fldChar w:fldCharType="begin"/>
      </w:r>
      <w:r>
        <w:instrText xml:space="preserve"> HYPERLINK "mailto:xpcle@vip.163.com" </w:instrText>
      </w:r>
      <w:r>
        <w:fldChar w:fldCharType="separate"/>
      </w:r>
      <w:r>
        <w:rPr>
          <w:rStyle w:val="10"/>
          <w:rFonts w:ascii="宋体" w:hAnsi="宋体"/>
          <w:szCs w:val="21"/>
        </w:rPr>
        <w:t>xpcle@vip.163.com</w:t>
      </w:r>
      <w:r>
        <w:rPr>
          <w:rStyle w:val="10"/>
          <w:rFonts w:ascii="宋体" w:hAnsi="宋体"/>
          <w:szCs w:val="21"/>
        </w:rPr>
        <w:fldChar w:fldCharType="end"/>
      </w:r>
    </w:p>
    <w:p>
      <w:pPr>
        <w:spacing w:line="360" w:lineRule="auto"/>
        <w:ind w:firstLine="420" w:firstLineChars="200"/>
        <w:jc w:val="right"/>
        <w:rPr>
          <w:rFonts w:ascii="宋体"/>
          <w:szCs w:val="21"/>
        </w:rPr>
      </w:pPr>
      <w:r>
        <w:rPr>
          <w:rFonts w:ascii="宋体" w:hAnsi="宋体"/>
          <w:szCs w:val="21"/>
        </w:rPr>
        <w:t xml:space="preserve">                                                             </w:t>
      </w:r>
    </w:p>
    <w:p>
      <w:pPr>
        <w:spacing w:line="360" w:lineRule="auto"/>
        <w:ind w:firstLine="420" w:firstLineChars="200"/>
        <w:jc w:val="right"/>
        <w:rPr>
          <w:rFonts w:ascii="宋体"/>
          <w:szCs w:val="21"/>
        </w:rPr>
      </w:pPr>
      <w:r>
        <w:rPr>
          <w:rFonts w:hint="eastAsia" w:ascii="宋体" w:hAnsi="宋体"/>
          <w:szCs w:val="21"/>
        </w:rPr>
        <w:t>CICE项目编审委员会</w:t>
      </w:r>
    </w:p>
    <w:p>
      <w:pPr>
        <w:spacing w:line="360" w:lineRule="auto"/>
        <w:ind w:firstLine="420" w:firstLineChars="200"/>
        <w:jc w:val="right"/>
        <w:rPr>
          <w:rFonts w:ascii="宋体"/>
          <w:szCs w:val="21"/>
        </w:rPr>
      </w:pPr>
      <w:r>
        <w:rPr>
          <w:rFonts w:hint="eastAsia" w:ascii="宋体" w:hAnsi="宋体"/>
          <w:szCs w:val="21"/>
        </w:rPr>
        <w:t>广州信平市场策划顾问有限公司</w:t>
      </w:r>
    </w:p>
    <w:p>
      <w:pPr>
        <w:spacing w:line="360" w:lineRule="auto"/>
        <w:ind w:right="210" w:firstLine="420" w:firstLineChars="200"/>
        <w:jc w:val="right"/>
        <w:rPr>
          <w:rFonts w:ascii="宋体"/>
          <w:szCs w:val="21"/>
        </w:rPr>
      </w:pPr>
      <w:r>
        <w:rPr>
          <w:rFonts w:ascii="宋体" w:hAnsi="宋体"/>
          <w:szCs w:val="21"/>
        </w:rPr>
        <w:t xml:space="preserve">                                                                                       2015</w:t>
      </w:r>
      <w:r>
        <w:rPr>
          <w:rFonts w:hint="eastAsia" w:ascii="宋体" w:hAnsi="宋体"/>
          <w:szCs w:val="21"/>
        </w:rPr>
        <w:t>年</w:t>
      </w:r>
      <w:r>
        <w:rPr>
          <w:rFonts w:ascii="宋体" w:hAnsi="宋体"/>
          <w:szCs w:val="21"/>
        </w:rPr>
        <w:t>1</w:t>
      </w:r>
      <w:bookmarkStart w:id="0" w:name="_GoBack"/>
      <w:bookmarkEnd w:id="0"/>
      <w:r>
        <w:rPr>
          <w:rFonts w:ascii="宋体" w:hAnsi="宋体"/>
          <w:szCs w:val="21"/>
        </w:rPr>
        <w:t>0</w:t>
      </w:r>
      <w:r>
        <w:rPr>
          <w:rFonts w:hint="eastAsia" w:ascii="宋体" w:hAnsi="宋体"/>
          <w:szCs w:val="21"/>
        </w:rPr>
        <w:t>月</w:t>
      </w:r>
    </w:p>
    <w:sectPr>
      <w:footerReference r:id="rId4" w:type="defaul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黑体">
    <w:panose1 w:val="02010600030101010101"/>
    <w:charset w:val="86"/>
    <w:family w:val="swiss"/>
    <w:pitch w:val="default"/>
    <w:sig w:usb0="00000001" w:usb1="080E0000" w:usb2="00000000" w:usb3="00000000" w:csb0="00040000" w:csb1="00000000"/>
  </w:font>
  <w:font w:name="仿宋">
    <w:altName w:val="宋体"/>
    <w:panose1 w:val="02010609060101010101"/>
    <w:charset w:val="86"/>
    <w:family w:val="swiss"/>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jc w:val="center"/>
    </w:pPr>
    <w:r>
      <w:fldChar w:fldCharType="begin"/>
    </w:r>
    <w:r>
      <w:instrText xml:space="preserve">PAGE   \* MERGEFORMAT</w:instrText>
    </w:r>
    <w:r>
      <w:fldChar w:fldCharType="separate"/>
    </w:r>
    <w:r>
      <w:rPr>
        <w:lang w:val="zh-CN"/>
      </w:rPr>
      <w:t>6</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D87934"/>
    <w:rsid w:val="00005CE0"/>
    <w:rsid w:val="00006804"/>
    <w:rsid w:val="00027D42"/>
    <w:rsid w:val="000312E7"/>
    <w:rsid w:val="00033722"/>
    <w:rsid w:val="00033834"/>
    <w:rsid w:val="0004269A"/>
    <w:rsid w:val="0004364B"/>
    <w:rsid w:val="0004576D"/>
    <w:rsid w:val="000504CE"/>
    <w:rsid w:val="000511F4"/>
    <w:rsid w:val="00063DE4"/>
    <w:rsid w:val="0007408B"/>
    <w:rsid w:val="00075A94"/>
    <w:rsid w:val="000813B9"/>
    <w:rsid w:val="000834A4"/>
    <w:rsid w:val="0008580C"/>
    <w:rsid w:val="00086769"/>
    <w:rsid w:val="00090111"/>
    <w:rsid w:val="00090489"/>
    <w:rsid w:val="0009122B"/>
    <w:rsid w:val="00092E51"/>
    <w:rsid w:val="00095FDA"/>
    <w:rsid w:val="0009751D"/>
    <w:rsid w:val="000B14E0"/>
    <w:rsid w:val="000B1524"/>
    <w:rsid w:val="000B6B6A"/>
    <w:rsid w:val="000D2C75"/>
    <w:rsid w:val="000D3F08"/>
    <w:rsid w:val="000D54C8"/>
    <w:rsid w:val="000E109D"/>
    <w:rsid w:val="000F37BD"/>
    <w:rsid w:val="000F6F4C"/>
    <w:rsid w:val="000F7AC2"/>
    <w:rsid w:val="00100053"/>
    <w:rsid w:val="0010160B"/>
    <w:rsid w:val="00101FE2"/>
    <w:rsid w:val="0010249B"/>
    <w:rsid w:val="0010294B"/>
    <w:rsid w:val="00107F08"/>
    <w:rsid w:val="00110C88"/>
    <w:rsid w:val="001125A1"/>
    <w:rsid w:val="001208CC"/>
    <w:rsid w:val="00121702"/>
    <w:rsid w:val="001359AF"/>
    <w:rsid w:val="001411D3"/>
    <w:rsid w:val="00142861"/>
    <w:rsid w:val="001468FE"/>
    <w:rsid w:val="001469D4"/>
    <w:rsid w:val="00147295"/>
    <w:rsid w:val="00147444"/>
    <w:rsid w:val="00151998"/>
    <w:rsid w:val="0015461D"/>
    <w:rsid w:val="001554E6"/>
    <w:rsid w:val="00155C16"/>
    <w:rsid w:val="00156245"/>
    <w:rsid w:val="00161B78"/>
    <w:rsid w:val="001652C3"/>
    <w:rsid w:val="00172135"/>
    <w:rsid w:val="00176286"/>
    <w:rsid w:val="00177546"/>
    <w:rsid w:val="001847EE"/>
    <w:rsid w:val="00185997"/>
    <w:rsid w:val="00187220"/>
    <w:rsid w:val="00187BDC"/>
    <w:rsid w:val="0019395A"/>
    <w:rsid w:val="00195B1B"/>
    <w:rsid w:val="00197592"/>
    <w:rsid w:val="001A629B"/>
    <w:rsid w:val="001B05B4"/>
    <w:rsid w:val="001B2C4F"/>
    <w:rsid w:val="001B546C"/>
    <w:rsid w:val="001B6BCF"/>
    <w:rsid w:val="001C1287"/>
    <w:rsid w:val="001C1AC0"/>
    <w:rsid w:val="001C53C0"/>
    <w:rsid w:val="001E39E7"/>
    <w:rsid w:val="001F090A"/>
    <w:rsid w:val="001F1ABA"/>
    <w:rsid w:val="001F3172"/>
    <w:rsid w:val="001F33CA"/>
    <w:rsid w:val="001F74E2"/>
    <w:rsid w:val="00200CF6"/>
    <w:rsid w:val="00212845"/>
    <w:rsid w:val="00214611"/>
    <w:rsid w:val="002163F3"/>
    <w:rsid w:val="0021762E"/>
    <w:rsid w:val="00220BF2"/>
    <w:rsid w:val="0022291E"/>
    <w:rsid w:val="00226B1C"/>
    <w:rsid w:val="00227293"/>
    <w:rsid w:val="00236E77"/>
    <w:rsid w:val="002429FC"/>
    <w:rsid w:val="00242AFA"/>
    <w:rsid w:val="00243122"/>
    <w:rsid w:val="002537B5"/>
    <w:rsid w:val="00255B86"/>
    <w:rsid w:val="00271DB7"/>
    <w:rsid w:val="002720FA"/>
    <w:rsid w:val="00274AF9"/>
    <w:rsid w:val="00275D36"/>
    <w:rsid w:val="00281DAC"/>
    <w:rsid w:val="00282132"/>
    <w:rsid w:val="0028353C"/>
    <w:rsid w:val="00283562"/>
    <w:rsid w:val="0028391D"/>
    <w:rsid w:val="00283C51"/>
    <w:rsid w:val="00290E98"/>
    <w:rsid w:val="00293AA5"/>
    <w:rsid w:val="00294371"/>
    <w:rsid w:val="0029538C"/>
    <w:rsid w:val="002A2304"/>
    <w:rsid w:val="002A433A"/>
    <w:rsid w:val="002A5E10"/>
    <w:rsid w:val="002B2E60"/>
    <w:rsid w:val="002B3B33"/>
    <w:rsid w:val="002B5ED9"/>
    <w:rsid w:val="002B6CF4"/>
    <w:rsid w:val="002C0280"/>
    <w:rsid w:val="002C2202"/>
    <w:rsid w:val="002C3151"/>
    <w:rsid w:val="002C4E91"/>
    <w:rsid w:val="002C5DD8"/>
    <w:rsid w:val="002E2773"/>
    <w:rsid w:val="002E2B17"/>
    <w:rsid w:val="002F327A"/>
    <w:rsid w:val="002F5269"/>
    <w:rsid w:val="0030187D"/>
    <w:rsid w:val="00314CA0"/>
    <w:rsid w:val="003249BE"/>
    <w:rsid w:val="00327691"/>
    <w:rsid w:val="00327E91"/>
    <w:rsid w:val="00340AFE"/>
    <w:rsid w:val="00340CA9"/>
    <w:rsid w:val="00341909"/>
    <w:rsid w:val="00342635"/>
    <w:rsid w:val="00345FF1"/>
    <w:rsid w:val="00346DF1"/>
    <w:rsid w:val="00347EC8"/>
    <w:rsid w:val="00350839"/>
    <w:rsid w:val="003527CF"/>
    <w:rsid w:val="00353303"/>
    <w:rsid w:val="003541A1"/>
    <w:rsid w:val="0035641B"/>
    <w:rsid w:val="00357918"/>
    <w:rsid w:val="00357AB3"/>
    <w:rsid w:val="00357E73"/>
    <w:rsid w:val="003606DD"/>
    <w:rsid w:val="003653AA"/>
    <w:rsid w:val="003709D9"/>
    <w:rsid w:val="00380A3F"/>
    <w:rsid w:val="00381423"/>
    <w:rsid w:val="0038308E"/>
    <w:rsid w:val="0038357C"/>
    <w:rsid w:val="00383841"/>
    <w:rsid w:val="00383982"/>
    <w:rsid w:val="00391666"/>
    <w:rsid w:val="00391D5B"/>
    <w:rsid w:val="00394794"/>
    <w:rsid w:val="00394A74"/>
    <w:rsid w:val="0039798A"/>
    <w:rsid w:val="003A2EF3"/>
    <w:rsid w:val="003B67E8"/>
    <w:rsid w:val="003C2051"/>
    <w:rsid w:val="003C75FA"/>
    <w:rsid w:val="003D1310"/>
    <w:rsid w:val="003D3EE9"/>
    <w:rsid w:val="003D42C3"/>
    <w:rsid w:val="003D7ED8"/>
    <w:rsid w:val="003E1B09"/>
    <w:rsid w:val="003E2ECE"/>
    <w:rsid w:val="003E2F9D"/>
    <w:rsid w:val="003E3E8A"/>
    <w:rsid w:val="003E77A3"/>
    <w:rsid w:val="003F48AB"/>
    <w:rsid w:val="003F4996"/>
    <w:rsid w:val="003F50B0"/>
    <w:rsid w:val="003F5AE4"/>
    <w:rsid w:val="003F7D9E"/>
    <w:rsid w:val="004129F1"/>
    <w:rsid w:val="004153E8"/>
    <w:rsid w:val="004209C9"/>
    <w:rsid w:val="0042345F"/>
    <w:rsid w:val="00432044"/>
    <w:rsid w:val="004343F2"/>
    <w:rsid w:val="00440C37"/>
    <w:rsid w:val="0044177D"/>
    <w:rsid w:val="00445354"/>
    <w:rsid w:val="00455D18"/>
    <w:rsid w:val="00457AD9"/>
    <w:rsid w:val="00474F42"/>
    <w:rsid w:val="004803BE"/>
    <w:rsid w:val="0048164A"/>
    <w:rsid w:val="004859D2"/>
    <w:rsid w:val="00486963"/>
    <w:rsid w:val="00492923"/>
    <w:rsid w:val="0049546C"/>
    <w:rsid w:val="004962DA"/>
    <w:rsid w:val="004A041B"/>
    <w:rsid w:val="004A2B1E"/>
    <w:rsid w:val="004A5919"/>
    <w:rsid w:val="004B0864"/>
    <w:rsid w:val="004B3CCC"/>
    <w:rsid w:val="004B5797"/>
    <w:rsid w:val="004B7C9C"/>
    <w:rsid w:val="004B7D1F"/>
    <w:rsid w:val="004C65EC"/>
    <w:rsid w:val="004C7071"/>
    <w:rsid w:val="004C7553"/>
    <w:rsid w:val="004D0B0F"/>
    <w:rsid w:val="004D3808"/>
    <w:rsid w:val="004D54C6"/>
    <w:rsid w:val="004E0A4D"/>
    <w:rsid w:val="004E1868"/>
    <w:rsid w:val="004E2C6B"/>
    <w:rsid w:val="004E4B02"/>
    <w:rsid w:val="004F12B2"/>
    <w:rsid w:val="004F1792"/>
    <w:rsid w:val="004F185D"/>
    <w:rsid w:val="004F1A62"/>
    <w:rsid w:val="004F2236"/>
    <w:rsid w:val="004F2C69"/>
    <w:rsid w:val="004F576D"/>
    <w:rsid w:val="004F6507"/>
    <w:rsid w:val="0050113A"/>
    <w:rsid w:val="00510E01"/>
    <w:rsid w:val="005110BE"/>
    <w:rsid w:val="005116AA"/>
    <w:rsid w:val="00512280"/>
    <w:rsid w:val="005168CC"/>
    <w:rsid w:val="00520F5A"/>
    <w:rsid w:val="00522993"/>
    <w:rsid w:val="00525F2D"/>
    <w:rsid w:val="005313A4"/>
    <w:rsid w:val="005338D8"/>
    <w:rsid w:val="00533E0D"/>
    <w:rsid w:val="00535A37"/>
    <w:rsid w:val="005408D3"/>
    <w:rsid w:val="00542A7B"/>
    <w:rsid w:val="00547637"/>
    <w:rsid w:val="00550DAA"/>
    <w:rsid w:val="00551074"/>
    <w:rsid w:val="00551287"/>
    <w:rsid w:val="00551E26"/>
    <w:rsid w:val="00554479"/>
    <w:rsid w:val="005545B2"/>
    <w:rsid w:val="00556296"/>
    <w:rsid w:val="00557C5F"/>
    <w:rsid w:val="00557DA1"/>
    <w:rsid w:val="00557EE3"/>
    <w:rsid w:val="00560AB0"/>
    <w:rsid w:val="00563152"/>
    <w:rsid w:val="005655E3"/>
    <w:rsid w:val="005709F1"/>
    <w:rsid w:val="00570E49"/>
    <w:rsid w:val="005716BC"/>
    <w:rsid w:val="005816AD"/>
    <w:rsid w:val="005817C8"/>
    <w:rsid w:val="00583936"/>
    <w:rsid w:val="00584A93"/>
    <w:rsid w:val="00585111"/>
    <w:rsid w:val="005A1D58"/>
    <w:rsid w:val="005A6AF4"/>
    <w:rsid w:val="005A7E33"/>
    <w:rsid w:val="005B378F"/>
    <w:rsid w:val="005C03B9"/>
    <w:rsid w:val="005C66D7"/>
    <w:rsid w:val="005C7F2B"/>
    <w:rsid w:val="005D0E53"/>
    <w:rsid w:val="005D21DC"/>
    <w:rsid w:val="005D2458"/>
    <w:rsid w:val="005D24A3"/>
    <w:rsid w:val="005D488E"/>
    <w:rsid w:val="005D5143"/>
    <w:rsid w:val="005D5514"/>
    <w:rsid w:val="005E122E"/>
    <w:rsid w:val="005E36FA"/>
    <w:rsid w:val="005E47E3"/>
    <w:rsid w:val="005E4C65"/>
    <w:rsid w:val="005E5393"/>
    <w:rsid w:val="005F1DEB"/>
    <w:rsid w:val="005F3B21"/>
    <w:rsid w:val="005F3F4C"/>
    <w:rsid w:val="005F4660"/>
    <w:rsid w:val="006006B3"/>
    <w:rsid w:val="00600E5A"/>
    <w:rsid w:val="00602395"/>
    <w:rsid w:val="00605D87"/>
    <w:rsid w:val="006118E9"/>
    <w:rsid w:val="00611E1E"/>
    <w:rsid w:val="00613FEA"/>
    <w:rsid w:val="00615E9F"/>
    <w:rsid w:val="00616C3C"/>
    <w:rsid w:val="0061729C"/>
    <w:rsid w:val="00617AF8"/>
    <w:rsid w:val="00621E3C"/>
    <w:rsid w:val="00623A49"/>
    <w:rsid w:val="00626D54"/>
    <w:rsid w:val="00627751"/>
    <w:rsid w:val="00632067"/>
    <w:rsid w:val="00632AF8"/>
    <w:rsid w:val="00632F23"/>
    <w:rsid w:val="00633937"/>
    <w:rsid w:val="0063746C"/>
    <w:rsid w:val="00640FCD"/>
    <w:rsid w:val="006427FC"/>
    <w:rsid w:val="00646103"/>
    <w:rsid w:val="00650380"/>
    <w:rsid w:val="00650554"/>
    <w:rsid w:val="00651BCD"/>
    <w:rsid w:val="00655FE7"/>
    <w:rsid w:val="00664D1F"/>
    <w:rsid w:val="00671BDF"/>
    <w:rsid w:val="00675F74"/>
    <w:rsid w:val="00686CB8"/>
    <w:rsid w:val="00694DF8"/>
    <w:rsid w:val="006A4914"/>
    <w:rsid w:val="006B0A11"/>
    <w:rsid w:val="006B3A2A"/>
    <w:rsid w:val="006B60AA"/>
    <w:rsid w:val="006C0CA5"/>
    <w:rsid w:val="006D1253"/>
    <w:rsid w:val="006D2390"/>
    <w:rsid w:val="006D298D"/>
    <w:rsid w:val="006D2CF9"/>
    <w:rsid w:val="006D2DD6"/>
    <w:rsid w:val="006D37C4"/>
    <w:rsid w:val="006D4147"/>
    <w:rsid w:val="006D5835"/>
    <w:rsid w:val="006D7C3D"/>
    <w:rsid w:val="006E0643"/>
    <w:rsid w:val="006E4F9A"/>
    <w:rsid w:val="006F0F70"/>
    <w:rsid w:val="006F6771"/>
    <w:rsid w:val="00702761"/>
    <w:rsid w:val="007073F5"/>
    <w:rsid w:val="007101C6"/>
    <w:rsid w:val="007132D1"/>
    <w:rsid w:val="00713A77"/>
    <w:rsid w:val="007161EC"/>
    <w:rsid w:val="0072367E"/>
    <w:rsid w:val="00735782"/>
    <w:rsid w:val="007363C6"/>
    <w:rsid w:val="0074261B"/>
    <w:rsid w:val="0074310E"/>
    <w:rsid w:val="00744416"/>
    <w:rsid w:val="00747107"/>
    <w:rsid w:val="00747AE0"/>
    <w:rsid w:val="00753D5D"/>
    <w:rsid w:val="00754E0C"/>
    <w:rsid w:val="007550DA"/>
    <w:rsid w:val="0075543D"/>
    <w:rsid w:val="0075669A"/>
    <w:rsid w:val="00760024"/>
    <w:rsid w:val="00762CAF"/>
    <w:rsid w:val="00765302"/>
    <w:rsid w:val="007661D0"/>
    <w:rsid w:val="0077268A"/>
    <w:rsid w:val="00777374"/>
    <w:rsid w:val="007775A1"/>
    <w:rsid w:val="00780581"/>
    <w:rsid w:val="00782EE0"/>
    <w:rsid w:val="00785EEC"/>
    <w:rsid w:val="00794EB4"/>
    <w:rsid w:val="00796A77"/>
    <w:rsid w:val="00797848"/>
    <w:rsid w:val="007A18D7"/>
    <w:rsid w:val="007A337C"/>
    <w:rsid w:val="007C254A"/>
    <w:rsid w:val="007C2C28"/>
    <w:rsid w:val="007D0002"/>
    <w:rsid w:val="007D2747"/>
    <w:rsid w:val="007D40B4"/>
    <w:rsid w:val="007D660D"/>
    <w:rsid w:val="007E0E44"/>
    <w:rsid w:val="007E5147"/>
    <w:rsid w:val="007F32CA"/>
    <w:rsid w:val="007F3FAE"/>
    <w:rsid w:val="0080130E"/>
    <w:rsid w:val="00811CAE"/>
    <w:rsid w:val="00811CBE"/>
    <w:rsid w:val="00812AFF"/>
    <w:rsid w:val="00814CEA"/>
    <w:rsid w:val="008234F9"/>
    <w:rsid w:val="008302E8"/>
    <w:rsid w:val="008429CA"/>
    <w:rsid w:val="0084305B"/>
    <w:rsid w:val="00843B37"/>
    <w:rsid w:val="00843B65"/>
    <w:rsid w:val="008444DD"/>
    <w:rsid w:val="00846904"/>
    <w:rsid w:val="00851A64"/>
    <w:rsid w:val="0085367A"/>
    <w:rsid w:val="00853B3B"/>
    <w:rsid w:val="00864EEE"/>
    <w:rsid w:val="008740B4"/>
    <w:rsid w:val="00874FC3"/>
    <w:rsid w:val="00876689"/>
    <w:rsid w:val="008804E2"/>
    <w:rsid w:val="008823DF"/>
    <w:rsid w:val="00885122"/>
    <w:rsid w:val="00891BD8"/>
    <w:rsid w:val="00897F88"/>
    <w:rsid w:val="008A3169"/>
    <w:rsid w:val="008A54AB"/>
    <w:rsid w:val="008A7734"/>
    <w:rsid w:val="008B1258"/>
    <w:rsid w:val="008B40D7"/>
    <w:rsid w:val="008C11E5"/>
    <w:rsid w:val="008C2906"/>
    <w:rsid w:val="008C7689"/>
    <w:rsid w:val="008C7AFC"/>
    <w:rsid w:val="008C7F79"/>
    <w:rsid w:val="008D0CD8"/>
    <w:rsid w:val="008D2E1A"/>
    <w:rsid w:val="008D30CE"/>
    <w:rsid w:val="008D5B2E"/>
    <w:rsid w:val="008E40A8"/>
    <w:rsid w:val="008E61E7"/>
    <w:rsid w:val="008E66F8"/>
    <w:rsid w:val="008F1741"/>
    <w:rsid w:val="008F4741"/>
    <w:rsid w:val="008F652D"/>
    <w:rsid w:val="008F66A8"/>
    <w:rsid w:val="008F7255"/>
    <w:rsid w:val="008F732C"/>
    <w:rsid w:val="008F7445"/>
    <w:rsid w:val="0090202C"/>
    <w:rsid w:val="0090273A"/>
    <w:rsid w:val="00902B80"/>
    <w:rsid w:val="0090640B"/>
    <w:rsid w:val="00916242"/>
    <w:rsid w:val="0092765E"/>
    <w:rsid w:val="00927FE1"/>
    <w:rsid w:val="00934024"/>
    <w:rsid w:val="00935640"/>
    <w:rsid w:val="00937607"/>
    <w:rsid w:val="00940493"/>
    <w:rsid w:val="00945DA3"/>
    <w:rsid w:val="009509DA"/>
    <w:rsid w:val="00957380"/>
    <w:rsid w:val="00961891"/>
    <w:rsid w:val="0096226A"/>
    <w:rsid w:val="009633DA"/>
    <w:rsid w:val="00963C21"/>
    <w:rsid w:val="00972080"/>
    <w:rsid w:val="00973CDC"/>
    <w:rsid w:val="00975792"/>
    <w:rsid w:val="00975A84"/>
    <w:rsid w:val="00982B98"/>
    <w:rsid w:val="00984747"/>
    <w:rsid w:val="00994C08"/>
    <w:rsid w:val="009B284C"/>
    <w:rsid w:val="009B740E"/>
    <w:rsid w:val="009C0AD9"/>
    <w:rsid w:val="009D04CA"/>
    <w:rsid w:val="009D058E"/>
    <w:rsid w:val="009D1A98"/>
    <w:rsid w:val="009E247F"/>
    <w:rsid w:val="009E32C6"/>
    <w:rsid w:val="009E3A78"/>
    <w:rsid w:val="009E44D0"/>
    <w:rsid w:val="009E6149"/>
    <w:rsid w:val="009E7D9B"/>
    <w:rsid w:val="009F0D44"/>
    <w:rsid w:val="00A00911"/>
    <w:rsid w:val="00A0154C"/>
    <w:rsid w:val="00A01F4B"/>
    <w:rsid w:val="00A050BF"/>
    <w:rsid w:val="00A05813"/>
    <w:rsid w:val="00A1023D"/>
    <w:rsid w:val="00A10F0D"/>
    <w:rsid w:val="00A1127C"/>
    <w:rsid w:val="00A12F13"/>
    <w:rsid w:val="00A13F17"/>
    <w:rsid w:val="00A1439B"/>
    <w:rsid w:val="00A14CD7"/>
    <w:rsid w:val="00A2129B"/>
    <w:rsid w:val="00A22314"/>
    <w:rsid w:val="00A26D0E"/>
    <w:rsid w:val="00A34731"/>
    <w:rsid w:val="00A364A0"/>
    <w:rsid w:val="00A36E99"/>
    <w:rsid w:val="00A36FE8"/>
    <w:rsid w:val="00A403D8"/>
    <w:rsid w:val="00A4161D"/>
    <w:rsid w:val="00A42421"/>
    <w:rsid w:val="00A44138"/>
    <w:rsid w:val="00A44D10"/>
    <w:rsid w:val="00A44FED"/>
    <w:rsid w:val="00A46771"/>
    <w:rsid w:val="00A54790"/>
    <w:rsid w:val="00A75800"/>
    <w:rsid w:val="00A76AB9"/>
    <w:rsid w:val="00A77426"/>
    <w:rsid w:val="00A80353"/>
    <w:rsid w:val="00A803E0"/>
    <w:rsid w:val="00A8076F"/>
    <w:rsid w:val="00A8306B"/>
    <w:rsid w:val="00A840E9"/>
    <w:rsid w:val="00A86659"/>
    <w:rsid w:val="00A9114B"/>
    <w:rsid w:val="00A92A0D"/>
    <w:rsid w:val="00A93356"/>
    <w:rsid w:val="00A952E0"/>
    <w:rsid w:val="00AA24A0"/>
    <w:rsid w:val="00AA47C1"/>
    <w:rsid w:val="00AA4FD6"/>
    <w:rsid w:val="00AB3535"/>
    <w:rsid w:val="00AB452D"/>
    <w:rsid w:val="00AB5306"/>
    <w:rsid w:val="00AB6B09"/>
    <w:rsid w:val="00AC349E"/>
    <w:rsid w:val="00AC4A1D"/>
    <w:rsid w:val="00AC51D9"/>
    <w:rsid w:val="00AC6AEC"/>
    <w:rsid w:val="00AD1BE0"/>
    <w:rsid w:val="00AD37AE"/>
    <w:rsid w:val="00AD4CE8"/>
    <w:rsid w:val="00AD5BD1"/>
    <w:rsid w:val="00AD6965"/>
    <w:rsid w:val="00AE56A1"/>
    <w:rsid w:val="00AF15DD"/>
    <w:rsid w:val="00AF255E"/>
    <w:rsid w:val="00B0480E"/>
    <w:rsid w:val="00B153F4"/>
    <w:rsid w:val="00B2255B"/>
    <w:rsid w:val="00B22FD4"/>
    <w:rsid w:val="00B23DEB"/>
    <w:rsid w:val="00B3233E"/>
    <w:rsid w:val="00B32E6A"/>
    <w:rsid w:val="00B33216"/>
    <w:rsid w:val="00B35312"/>
    <w:rsid w:val="00B41651"/>
    <w:rsid w:val="00B41CD9"/>
    <w:rsid w:val="00B46ABE"/>
    <w:rsid w:val="00B50466"/>
    <w:rsid w:val="00B555A3"/>
    <w:rsid w:val="00B60F55"/>
    <w:rsid w:val="00B6268D"/>
    <w:rsid w:val="00B63EA0"/>
    <w:rsid w:val="00B64E9B"/>
    <w:rsid w:val="00B66D10"/>
    <w:rsid w:val="00B74636"/>
    <w:rsid w:val="00B74C74"/>
    <w:rsid w:val="00B74C79"/>
    <w:rsid w:val="00B8213D"/>
    <w:rsid w:val="00B85C21"/>
    <w:rsid w:val="00B85CD2"/>
    <w:rsid w:val="00B90111"/>
    <w:rsid w:val="00B9243E"/>
    <w:rsid w:val="00B95DD2"/>
    <w:rsid w:val="00BA0CB9"/>
    <w:rsid w:val="00BA21BC"/>
    <w:rsid w:val="00BA2EA1"/>
    <w:rsid w:val="00BA331F"/>
    <w:rsid w:val="00BA5D9A"/>
    <w:rsid w:val="00BB0A8E"/>
    <w:rsid w:val="00BB6749"/>
    <w:rsid w:val="00BC1055"/>
    <w:rsid w:val="00BC3B97"/>
    <w:rsid w:val="00BC5377"/>
    <w:rsid w:val="00BC560A"/>
    <w:rsid w:val="00BC65E5"/>
    <w:rsid w:val="00BC6835"/>
    <w:rsid w:val="00BC6E38"/>
    <w:rsid w:val="00BD0355"/>
    <w:rsid w:val="00BD0D30"/>
    <w:rsid w:val="00BD0D92"/>
    <w:rsid w:val="00BD32AB"/>
    <w:rsid w:val="00BD335E"/>
    <w:rsid w:val="00BD5706"/>
    <w:rsid w:val="00BE0E5C"/>
    <w:rsid w:val="00BE389F"/>
    <w:rsid w:val="00BE4BCB"/>
    <w:rsid w:val="00BE4FE8"/>
    <w:rsid w:val="00BE7521"/>
    <w:rsid w:val="00BF0590"/>
    <w:rsid w:val="00BF5828"/>
    <w:rsid w:val="00C014E7"/>
    <w:rsid w:val="00C031F1"/>
    <w:rsid w:val="00C03B54"/>
    <w:rsid w:val="00C04251"/>
    <w:rsid w:val="00C045EF"/>
    <w:rsid w:val="00C077B4"/>
    <w:rsid w:val="00C13A37"/>
    <w:rsid w:val="00C16DCD"/>
    <w:rsid w:val="00C17C44"/>
    <w:rsid w:val="00C20734"/>
    <w:rsid w:val="00C21205"/>
    <w:rsid w:val="00C2458F"/>
    <w:rsid w:val="00C3101E"/>
    <w:rsid w:val="00C327D6"/>
    <w:rsid w:val="00C35CC8"/>
    <w:rsid w:val="00C41323"/>
    <w:rsid w:val="00C4473E"/>
    <w:rsid w:val="00C44AD6"/>
    <w:rsid w:val="00C45178"/>
    <w:rsid w:val="00C530F4"/>
    <w:rsid w:val="00C64169"/>
    <w:rsid w:val="00C6799D"/>
    <w:rsid w:val="00C71819"/>
    <w:rsid w:val="00C75D22"/>
    <w:rsid w:val="00C777DC"/>
    <w:rsid w:val="00C844B2"/>
    <w:rsid w:val="00C928CF"/>
    <w:rsid w:val="00C9512D"/>
    <w:rsid w:val="00C95531"/>
    <w:rsid w:val="00CA2BF7"/>
    <w:rsid w:val="00CA6080"/>
    <w:rsid w:val="00CA64A9"/>
    <w:rsid w:val="00CA6EE6"/>
    <w:rsid w:val="00CA79F8"/>
    <w:rsid w:val="00CB2720"/>
    <w:rsid w:val="00CD083F"/>
    <w:rsid w:val="00CD37B2"/>
    <w:rsid w:val="00CD424D"/>
    <w:rsid w:val="00CE03D5"/>
    <w:rsid w:val="00CF0683"/>
    <w:rsid w:val="00CF11F4"/>
    <w:rsid w:val="00CF15EC"/>
    <w:rsid w:val="00CF43E6"/>
    <w:rsid w:val="00D018CB"/>
    <w:rsid w:val="00D03F00"/>
    <w:rsid w:val="00D0522E"/>
    <w:rsid w:val="00D07265"/>
    <w:rsid w:val="00D1159B"/>
    <w:rsid w:val="00D134B2"/>
    <w:rsid w:val="00D14EAF"/>
    <w:rsid w:val="00D15B1C"/>
    <w:rsid w:val="00D15D46"/>
    <w:rsid w:val="00D200A5"/>
    <w:rsid w:val="00D24985"/>
    <w:rsid w:val="00D25B27"/>
    <w:rsid w:val="00D31794"/>
    <w:rsid w:val="00D31989"/>
    <w:rsid w:val="00D3239D"/>
    <w:rsid w:val="00D32CBF"/>
    <w:rsid w:val="00D332D9"/>
    <w:rsid w:val="00D3640B"/>
    <w:rsid w:val="00D40135"/>
    <w:rsid w:val="00D4161F"/>
    <w:rsid w:val="00D420DF"/>
    <w:rsid w:val="00D4287F"/>
    <w:rsid w:val="00D42A48"/>
    <w:rsid w:val="00D43052"/>
    <w:rsid w:val="00D4585F"/>
    <w:rsid w:val="00D46403"/>
    <w:rsid w:val="00D471EF"/>
    <w:rsid w:val="00D52083"/>
    <w:rsid w:val="00D61E3B"/>
    <w:rsid w:val="00D61E50"/>
    <w:rsid w:val="00D679A7"/>
    <w:rsid w:val="00D71331"/>
    <w:rsid w:val="00D72EA0"/>
    <w:rsid w:val="00D7450B"/>
    <w:rsid w:val="00D7651C"/>
    <w:rsid w:val="00D76CA3"/>
    <w:rsid w:val="00D7710C"/>
    <w:rsid w:val="00D7768B"/>
    <w:rsid w:val="00D77AD7"/>
    <w:rsid w:val="00D82AAD"/>
    <w:rsid w:val="00D87934"/>
    <w:rsid w:val="00D909CC"/>
    <w:rsid w:val="00D915F5"/>
    <w:rsid w:val="00DA0B80"/>
    <w:rsid w:val="00DA26C9"/>
    <w:rsid w:val="00DA3BE1"/>
    <w:rsid w:val="00DA4075"/>
    <w:rsid w:val="00DB242B"/>
    <w:rsid w:val="00DB314A"/>
    <w:rsid w:val="00DB3F92"/>
    <w:rsid w:val="00DB541C"/>
    <w:rsid w:val="00DB64EA"/>
    <w:rsid w:val="00DC14BC"/>
    <w:rsid w:val="00DC3F59"/>
    <w:rsid w:val="00DC7977"/>
    <w:rsid w:val="00DD0165"/>
    <w:rsid w:val="00DD1FE7"/>
    <w:rsid w:val="00DD53A9"/>
    <w:rsid w:val="00DD59F8"/>
    <w:rsid w:val="00DD5AD8"/>
    <w:rsid w:val="00DE3A91"/>
    <w:rsid w:val="00DF1695"/>
    <w:rsid w:val="00DF2F90"/>
    <w:rsid w:val="00DF35B8"/>
    <w:rsid w:val="00DF4581"/>
    <w:rsid w:val="00DF4B79"/>
    <w:rsid w:val="00DF58B8"/>
    <w:rsid w:val="00E13A3B"/>
    <w:rsid w:val="00E14FA2"/>
    <w:rsid w:val="00E157C4"/>
    <w:rsid w:val="00E23977"/>
    <w:rsid w:val="00E277EE"/>
    <w:rsid w:val="00E30F8A"/>
    <w:rsid w:val="00E3464B"/>
    <w:rsid w:val="00E42B7D"/>
    <w:rsid w:val="00E467C3"/>
    <w:rsid w:val="00E470AA"/>
    <w:rsid w:val="00E52251"/>
    <w:rsid w:val="00E53BC2"/>
    <w:rsid w:val="00E53E28"/>
    <w:rsid w:val="00E57E01"/>
    <w:rsid w:val="00E61AFB"/>
    <w:rsid w:val="00E6392C"/>
    <w:rsid w:val="00E702CD"/>
    <w:rsid w:val="00E70690"/>
    <w:rsid w:val="00E72758"/>
    <w:rsid w:val="00E74D01"/>
    <w:rsid w:val="00E85EB2"/>
    <w:rsid w:val="00E918D1"/>
    <w:rsid w:val="00E945B2"/>
    <w:rsid w:val="00EA10C9"/>
    <w:rsid w:val="00EA3B2E"/>
    <w:rsid w:val="00EA3D30"/>
    <w:rsid w:val="00EA50F3"/>
    <w:rsid w:val="00EB0A7F"/>
    <w:rsid w:val="00EB1447"/>
    <w:rsid w:val="00EB5ADD"/>
    <w:rsid w:val="00EB6AE3"/>
    <w:rsid w:val="00EC666B"/>
    <w:rsid w:val="00EC7447"/>
    <w:rsid w:val="00ED1A83"/>
    <w:rsid w:val="00EE05DA"/>
    <w:rsid w:val="00EE374E"/>
    <w:rsid w:val="00EE3BCB"/>
    <w:rsid w:val="00EE59B7"/>
    <w:rsid w:val="00EE7EB3"/>
    <w:rsid w:val="00EF28AE"/>
    <w:rsid w:val="00EF434A"/>
    <w:rsid w:val="00EF53B5"/>
    <w:rsid w:val="00EF642B"/>
    <w:rsid w:val="00EF6CEE"/>
    <w:rsid w:val="00F03CA1"/>
    <w:rsid w:val="00F0761B"/>
    <w:rsid w:val="00F201F6"/>
    <w:rsid w:val="00F21F15"/>
    <w:rsid w:val="00F23F06"/>
    <w:rsid w:val="00F24C27"/>
    <w:rsid w:val="00F254FF"/>
    <w:rsid w:val="00F312D3"/>
    <w:rsid w:val="00F3771C"/>
    <w:rsid w:val="00F4031C"/>
    <w:rsid w:val="00F41E4A"/>
    <w:rsid w:val="00F4486E"/>
    <w:rsid w:val="00F46D45"/>
    <w:rsid w:val="00F5189A"/>
    <w:rsid w:val="00F60492"/>
    <w:rsid w:val="00F60A9B"/>
    <w:rsid w:val="00F61948"/>
    <w:rsid w:val="00F622F1"/>
    <w:rsid w:val="00F70E94"/>
    <w:rsid w:val="00F71A67"/>
    <w:rsid w:val="00F72F28"/>
    <w:rsid w:val="00F7578C"/>
    <w:rsid w:val="00F77702"/>
    <w:rsid w:val="00F805E9"/>
    <w:rsid w:val="00F8085A"/>
    <w:rsid w:val="00F8108B"/>
    <w:rsid w:val="00F82904"/>
    <w:rsid w:val="00F912FB"/>
    <w:rsid w:val="00F9416F"/>
    <w:rsid w:val="00F971EA"/>
    <w:rsid w:val="00FA0A03"/>
    <w:rsid w:val="00FA50C0"/>
    <w:rsid w:val="00FA61A5"/>
    <w:rsid w:val="00FA666D"/>
    <w:rsid w:val="00FB009A"/>
    <w:rsid w:val="00FB1C04"/>
    <w:rsid w:val="00FB714F"/>
    <w:rsid w:val="00FC3710"/>
    <w:rsid w:val="00FD07AB"/>
    <w:rsid w:val="00FD2346"/>
    <w:rsid w:val="00FE17EB"/>
    <w:rsid w:val="00FE32C9"/>
    <w:rsid w:val="00FE46AB"/>
    <w:rsid w:val="00FE6371"/>
    <w:rsid w:val="00FE7976"/>
    <w:rsid w:val="00FF433B"/>
    <w:rsid w:val="00FF5053"/>
    <w:rsid w:val="00FF50D2"/>
    <w:rsid w:val="31CA1835"/>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0"/>
    <w:semiHidden/>
    <w:qFormat/>
    <w:uiPriority w:val="99"/>
    <w:rPr>
      <w:b/>
      <w:bCs/>
    </w:rPr>
  </w:style>
  <w:style w:type="paragraph" w:styleId="3">
    <w:name w:val="annotation text"/>
    <w:basedOn w:val="1"/>
    <w:link w:val="19"/>
    <w:semiHidden/>
    <w:qFormat/>
    <w:uiPriority w:val="99"/>
    <w:pPr>
      <w:jc w:val="left"/>
    </w:pPr>
  </w:style>
  <w:style w:type="paragraph" w:styleId="4">
    <w:name w:val="Date"/>
    <w:basedOn w:val="1"/>
    <w:next w:val="1"/>
    <w:link w:val="18"/>
    <w:semiHidden/>
    <w:uiPriority w:val="99"/>
    <w:pPr>
      <w:ind w:left="100" w:leftChars="2500"/>
    </w:pPr>
  </w:style>
  <w:style w:type="paragraph" w:styleId="5">
    <w:name w:val="Balloon Text"/>
    <w:basedOn w:val="1"/>
    <w:link w:val="17"/>
    <w:semiHidden/>
    <w:uiPriority w:val="99"/>
    <w:rPr>
      <w:sz w:val="18"/>
      <w:szCs w:val="18"/>
    </w:rPr>
  </w:style>
  <w:style w:type="paragraph" w:styleId="6">
    <w:name w:val="footer"/>
    <w:basedOn w:val="1"/>
    <w:link w:val="15"/>
    <w:uiPriority w:val="99"/>
    <w:pPr>
      <w:tabs>
        <w:tab w:val="center" w:pos="4153"/>
        <w:tab w:val="right" w:pos="8306"/>
      </w:tabs>
      <w:snapToGrid w:val="0"/>
      <w:jc w:val="left"/>
    </w:pPr>
    <w:rPr>
      <w:sz w:val="18"/>
      <w:szCs w:val="18"/>
    </w:rPr>
  </w:style>
  <w:style w:type="paragraph" w:styleId="7">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ind w:firstLine="480"/>
      <w:jc w:val="left"/>
    </w:pPr>
    <w:rPr>
      <w:rFonts w:ascii="宋体" w:hAnsi="宋体" w:cs="宋体"/>
      <w:kern w:val="0"/>
      <w:sz w:val="24"/>
      <w:szCs w:val="24"/>
    </w:rPr>
  </w:style>
  <w:style w:type="character" w:styleId="10">
    <w:name w:val="Hyperlink"/>
    <w:basedOn w:val="9"/>
    <w:uiPriority w:val="99"/>
    <w:rPr>
      <w:rFonts w:cs="Times New Roman"/>
      <w:color w:val="0000FF"/>
      <w:u w:val="single"/>
    </w:rPr>
  </w:style>
  <w:style w:type="character" w:styleId="11">
    <w:name w:val="annotation reference"/>
    <w:basedOn w:val="9"/>
    <w:semiHidden/>
    <w:qFormat/>
    <w:uiPriority w:val="99"/>
    <w:rPr>
      <w:rFonts w:cs="Times New Roman"/>
      <w:sz w:val="21"/>
      <w:szCs w:val="21"/>
    </w:rPr>
  </w:style>
  <w:style w:type="table" w:styleId="13">
    <w:name w:val="Table Grid"/>
    <w:basedOn w:val="12"/>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页眉 Char"/>
    <w:basedOn w:val="9"/>
    <w:link w:val="7"/>
    <w:locked/>
    <w:uiPriority w:val="99"/>
    <w:rPr>
      <w:rFonts w:cs="Times New Roman"/>
      <w:sz w:val="18"/>
      <w:szCs w:val="18"/>
    </w:rPr>
  </w:style>
  <w:style w:type="character" w:customStyle="1" w:styleId="15">
    <w:name w:val="页脚 Char"/>
    <w:basedOn w:val="9"/>
    <w:link w:val="6"/>
    <w:locked/>
    <w:uiPriority w:val="99"/>
    <w:rPr>
      <w:rFonts w:cs="Times New Roman"/>
      <w:sz w:val="18"/>
      <w:szCs w:val="18"/>
    </w:rPr>
  </w:style>
  <w:style w:type="paragraph" w:customStyle="1" w:styleId="16">
    <w:name w:val="text"/>
    <w:basedOn w:val="1"/>
    <w:uiPriority w:val="99"/>
    <w:pPr>
      <w:widowControl/>
      <w:spacing w:before="100" w:beforeAutospacing="1" w:after="100" w:afterAutospacing="1"/>
      <w:jc w:val="left"/>
    </w:pPr>
    <w:rPr>
      <w:rFonts w:ascii="宋体" w:hAnsi="宋体" w:cs="宋体"/>
      <w:kern w:val="0"/>
      <w:sz w:val="24"/>
      <w:szCs w:val="24"/>
    </w:rPr>
  </w:style>
  <w:style w:type="character" w:customStyle="1" w:styleId="17">
    <w:name w:val="批注框文本 Char"/>
    <w:basedOn w:val="9"/>
    <w:link w:val="5"/>
    <w:semiHidden/>
    <w:qFormat/>
    <w:locked/>
    <w:uiPriority w:val="99"/>
    <w:rPr>
      <w:rFonts w:cs="Times New Roman"/>
      <w:sz w:val="18"/>
      <w:szCs w:val="18"/>
    </w:rPr>
  </w:style>
  <w:style w:type="character" w:customStyle="1" w:styleId="18">
    <w:name w:val="日期 Char"/>
    <w:basedOn w:val="9"/>
    <w:link w:val="4"/>
    <w:semiHidden/>
    <w:qFormat/>
    <w:locked/>
    <w:uiPriority w:val="99"/>
    <w:rPr>
      <w:rFonts w:cs="Times New Roman"/>
    </w:rPr>
  </w:style>
  <w:style w:type="character" w:customStyle="1" w:styleId="19">
    <w:name w:val="批注文字 Char"/>
    <w:basedOn w:val="9"/>
    <w:link w:val="3"/>
    <w:semiHidden/>
    <w:qFormat/>
    <w:locked/>
    <w:uiPriority w:val="99"/>
    <w:rPr>
      <w:rFonts w:cs="Times New Roman"/>
    </w:rPr>
  </w:style>
  <w:style w:type="character" w:customStyle="1" w:styleId="20">
    <w:name w:val="批注主题 Char"/>
    <w:basedOn w:val="19"/>
    <w:link w:val="2"/>
    <w:semiHidden/>
    <w:locked/>
    <w:uiPriority w:val="99"/>
    <w:rPr>
      <w:rFonts w:cs="Times New Roman"/>
      <w:b/>
      <w:bCs/>
    </w:rPr>
  </w:style>
  <w:style w:type="paragraph" w:customStyle="1"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1501</Words>
  <Characters>8561</Characters>
  <Lines>71</Lines>
  <Paragraphs>20</Paragraphs>
  <TotalTime>0</TotalTime>
  <ScaleCrop>false</ScaleCrop>
  <LinksUpToDate>false</LinksUpToDate>
  <CharactersWithSpaces>10042</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2015-10-19T06:56:00Z</dcterms:created>
  <dc:creator>cicetk</dc:creator>
  <cp:lastModifiedBy>Administrator</cp:lastModifiedBy>
  <cp:lastPrinted>2015-10-19T06:15:00Z</cp:lastPrinted>
  <dcterms:modified xsi:type="dcterms:W3CDTF">2015-11-04T02:54:38Z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